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36" w:rsidRDefault="003A1C36" w:rsidP="003A1C36">
      <w:pPr>
        <w:tabs>
          <w:tab w:val="left" w:pos="4111"/>
        </w:tabs>
        <w:ind w:left="4395" w:firstLine="141"/>
        <w:jc w:val="center"/>
        <w:outlineLvl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Приложение № 2</w:t>
      </w:r>
    </w:p>
    <w:p w:rsidR="003A1C36" w:rsidRDefault="003A1C36" w:rsidP="003A1C36">
      <w:pPr>
        <w:ind w:left="4395" w:firstLine="141"/>
        <w:jc w:val="center"/>
        <w:rPr>
          <w:b/>
          <w:spacing w:val="2"/>
          <w:sz w:val="27"/>
          <w:szCs w:val="27"/>
        </w:rPr>
      </w:pPr>
      <w:r>
        <w:rPr>
          <w:b/>
          <w:sz w:val="27"/>
          <w:szCs w:val="27"/>
        </w:rPr>
        <w:t>к</w:t>
      </w:r>
      <w:r>
        <w:rPr>
          <w:b/>
          <w:color w:val="000000"/>
          <w:sz w:val="27"/>
          <w:szCs w:val="27"/>
        </w:rPr>
        <w:t xml:space="preserve"> административному регламенту предоставления муниципальной услуги </w:t>
      </w:r>
      <w:r>
        <w:rPr>
          <w:b/>
          <w:sz w:val="27"/>
          <w:szCs w:val="27"/>
        </w:rPr>
        <w:t>«</w:t>
      </w:r>
      <w:r>
        <w:rPr>
          <w:b/>
          <w:spacing w:val="2"/>
          <w:sz w:val="27"/>
          <w:szCs w:val="27"/>
        </w:rPr>
        <w:t>Прекращение права постоянного (бессрочного) пользования, пожизненного наследуемого владения земельным участком, находящимся в собственности городского поселения или государственная собственность на который не разграничена, в случае отказа правообладателя от права на земельный участок»</w:t>
      </w:r>
    </w:p>
    <w:p w:rsidR="003A1C36" w:rsidRDefault="003A1C36" w:rsidP="003A1C36">
      <w:pPr>
        <w:ind w:left="4395" w:firstLine="141"/>
        <w:jc w:val="center"/>
        <w:rPr>
          <w:b/>
          <w:sz w:val="27"/>
          <w:szCs w:val="27"/>
        </w:rPr>
      </w:pPr>
    </w:p>
    <w:p w:rsidR="003A1C36" w:rsidRDefault="003A1C36" w:rsidP="003A1C3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Блок-схема</w:t>
      </w:r>
    </w:p>
    <w:p w:rsidR="003A1C36" w:rsidRDefault="003A1C36" w:rsidP="003A1C3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предоставления Услуги</w:t>
      </w:r>
    </w:p>
    <w:p w:rsidR="003A1C36" w:rsidRDefault="003A1C36" w:rsidP="003A1C36">
      <w:pPr>
        <w:jc w:val="center"/>
        <w:rPr>
          <w:b/>
          <w:sz w:val="24"/>
          <w:szCs w:val="24"/>
        </w:rPr>
      </w:pPr>
    </w:p>
    <w:p w:rsidR="003A1C36" w:rsidRDefault="003A1C36" w:rsidP="003A1C3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Прием </w:t>
      </w:r>
      <w:r>
        <w:rPr>
          <w:color w:val="000000"/>
          <w:sz w:val="27"/>
          <w:szCs w:val="27"/>
          <w:lang w:eastAsia="en-US"/>
        </w:rPr>
        <w:t>(получение) и регистрация заявления и иных документов, необходимых для предоставления Услуги либо отказ в приеме заявления и документов</w:t>
      </w:r>
    </w:p>
    <w:p w:rsidR="003A1C36" w:rsidRDefault="003A1C36" w:rsidP="003A1C36">
      <w:pPr>
        <w:ind w:firstLine="709"/>
        <w:jc w:val="both"/>
        <w:rPr>
          <w:sz w:val="24"/>
          <w:szCs w:val="24"/>
        </w:rPr>
      </w:pPr>
      <w:r>
        <w:pict>
          <v:rect id="Прямоугольник 13" o:spid="_x0000_s1036" style="position:absolute;left:0;text-align:left;margin-left:365.95pt;margin-top:17.8pt;width:112.5pt;height:61.1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">
            <v:textbox style="mso-next-textbox:#Прямоугольник 13">
              <w:txbxContent>
                <w:p w:rsidR="003A1C36" w:rsidRDefault="003A1C36" w:rsidP="003A1C36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Отказ в приеме заявления и документов </w:t>
                  </w:r>
                </w:p>
              </w:txbxContent>
            </v:textbox>
          </v:rect>
        </w:pict>
      </w:r>
      <w:r>
        <w:pict>
          <v:rect id="Прямоугольник 11" o:spid="_x0000_s1037" style="position:absolute;left:0;text-align:left;margin-left:-1.65pt;margin-top:144.65pt;width:358pt;height:71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">
            <v:textbox>
              <w:txbxContent>
                <w:p w:rsidR="003A1C36" w:rsidRDefault="003A1C36" w:rsidP="003A1C36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 xml:space="preserve">Принятие </w:t>
                  </w:r>
                  <w:r>
                    <w:rPr>
                      <w:sz w:val="27"/>
                      <w:szCs w:val="27"/>
                    </w:rPr>
                    <w:t>распоряжения администрации городского поселения «___» Белгородского района о прекращении права</w:t>
                  </w: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 xml:space="preserve"> на земельный участок либо решения об отказе в предоставлении Услуги</w:t>
                  </w:r>
                </w:p>
              </w:txbxContent>
            </v:textbox>
          </v:rect>
        </w:pict>
      </w:r>
      <w:r>
        <w:pict>
          <v:rect id="Прямоугольник 6" o:spid="_x0000_s1038" style="position:absolute;left:0;text-align:left;margin-left:-.85pt;margin-top:240.9pt;width:472.85pt;height:5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">
            <v:textbox style="mso-next-textbox:#Прямоугольник 6">
              <w:txbxContent>
                <w:p w:rsidR="003A1C36" w:rsidRDefault="003A1C36" w:rsidP="003A1C36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Выдача (направление) заявителю документов, подтверждающих предоставление Услуги (в том числе отказа в предоставлении Услуги)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9" type="#_x0000_t32" style="position:absolute;left:0;text-align:left;margin-left:418.1pt;margin-top:1.65pt;width:0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ZvYQIAAHU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">
            <v:stroke endarrow="block"/>
          </v:shape>
        </w:pict>
      </w:r>
      <w:r>
        <w:pict>
          <v:shape id="Прямая со стрелкой 8" o:spid="_x0000_s1040" type="#_x0000_t32" style="position:absolute;left:0;text-align:left;margin-left:187.35pt;margin-top:129.15pt;width:0;height:1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8aYAIAAHU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">
            <v:stroke endarrow="block"/>
          </v:shape>
        </w:pict>
      </w:r>
      <w:r>
        <w:pict>
          <v:rect id="Прямоугольник 16" o:spid="_x0000_s1041" style="position:absolute;left:0;text-align:left;margin-left:-3.25pt;margin-top:12.95pt;width:356.25pt;height:49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">
            <v:textbox style="mso-next-textbox:#Прямоугольник 16">
              <w:txbxContent>
                <w:p w:rsidR="003A1C36" w:rsidRDefault="003A1C36" w:rsidP="003A1C36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Анализ сведений, содержащихся в заявлении, состава приложенных документов</w:t>
                  </w:r>
                </w:p>
              </w:txbxContent>
            </v:textbox>
          </v:rect>
        </w:pict>
      </w:r>
      <w:r>
        <w:pict>
          <v:rect id="_x0000_s1042" style="position:absolute;left:0;text-align:left;margin-left:-3.25pt;margin-top:74.5pt;width:360.4pt;height:5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">
            <v:textbox style="mso-next-textbox:#_x0000_s1042">
              <w:txbxContent>
                <w:p w:rsidR="003A1C36" w:rsidRDefault="003A1C36" w:rsidP="003A1C36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Формирование и направление межведомственных запросов в организации, участвующих в предоставлении Услуги</w:t>
                  </w:r>
                </w:p>
              </w:txbxContent>
            </v:textbox>
          </v:rect>
        </w:pict>
      </w:r>
      <w:r>
        <w:pict>
          <v:shape id="_x0000_s1043" type="#_x0000_t32" style="position:absolute;left:0;text-align:left;margin-left:187.35pt;margin-top:218.8pt;width:0;height:21.65pt;z-index:251667456" o:connectortype="straight">
            <v:stroke endarrow="block"/>
          </v:shape>
        </w:pict>
      </w:r>
      <w:r>
        <w:pict>
          <v:shape id="_x0000_s1044" type="#_x0000_t32" style="position:absolute;left:0;text-align:left;margin-left:184.9pt;margin-top:1.65pt;width:.05pt;height:11.3pt;z-index:251668480" o:connectortype="straight">
            <v:stroke endarrow="block"/>
          </v:shape>
        </w:pict>
      </w:r>
      <w:r>
        <w:pict>
          <v:shape id="_x0000_s1045" type="#_x0000_t32" style="position:absolute;left:0;text-align:left;margin-left:184.9pt;margin-top:64.05pt;width:0;height:10pt;z-index:251669504" o:connectortype="straight">
            <v:stroke endarrow="block"/>
          </v:shape>
        </w:pict>
      </w:r>
    </w:p>
    <w:p w:rsidR="003A1C36" w:rsidRDefault="003A1C36" w:rsidP="003A1C36">
      <w:pPr>
        <w:ind w:firstLine="709"/>
        <w:jc w:val="both"/>
        <w:rPr>
          <w:color w:val="000000"/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color w:val="000000"/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color w:val="000000"/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color w:val="000000"/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color w:val="000000"/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color w:val="000000"/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color w:val="000000"/>
          <w:sz w:val="24"/>
          <w:szCs w:val="24"/>
        </w:rPr>
      </w:pPr>
    </w:p>
    <w:p w:rsidR="003A1C36" w:rsidRDefault="003A1C36" w:rsidP="003A1C36">
      <w:pPr>
        <w:rPr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  <w:lang w:eastAsia="en-US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  <w:lang w:eastAsia="en-US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  <w:lang w:eastAsia="en-US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  <w:lang w:eastAsia="en-US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  <w:lang w:eastAsia="en-US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  <w:lang w:eastAsia="en-US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  <w:lang w:eastAsia="en-US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  <w:lang w:eastAsia="en-US"/>
        </w:rPr>
      </w:pPr>
    </w:p>
    <w:p w:rsidR="003A1C36" w:rsidRDefault="003A1C36" w:rsidP="003A1C36">
      <w:pPr>
        <w:ind w:firstLine="709"/>
        <w:jc w:val="both"/>
        <w:rPr>
          <w:sz w:val="24"/>
          <w:szCs w:val="24"/>
        </w:rPr>
      </w:pPr>
    </w:p>
    <w:p w:rsidR="003A1C36" w:rsidRDefault="003A1C36" w:rsidP="003A1C36">
      <w:pPr>
        <w:jc w:val="center"/>
        <w:rPr>
          <w:sz w:val="24"/>
          <w:szCs w:val="24"/>
        </w:rPr>
      </w:pPr>
    </w:p>
    <w:p w:rsidR="003A1C36" w:rsidRDefault="003A1C36" w:rsidP="003A1C36">
      <w:pPr>
        <w:jc w:val="center"/>
        <w:rPr>
          <w:b/>
          <w:sz w:val="24"/>
          <w:szCs w:val="24"/>
        </w:rPr>
      </w:pPr>
    </w:p>
    <w:p w:rsidR="003A1C36" w:rsidRDefault="003A1C36" w:rsidP="003A1C36">
      <w:pPr>
        <w:jc w:val="both"/>
        <w:rPr>
          <w:b/>
          <w:sz w:val="24"/>
          <w:szCs w:val="24"/>
        </w:rPr>
      </w:pPr>
    </w:p>
    <w:p w:rsidR="003A1C36" w:rsidRDefault="003A1C36" w:rsidP="003A1C36">
      <w:pPr>
        <w:rPr>
          <w:sz w:val="24"/>
          <w:szCs w:val="24"/>
        </w:rPr>
      </w:pPr>
    </w:p>
    <w:p w:rsidR="003A1C36" w:rsidRDefault="003A1C36" w:rsidP="003A1C36">
      <w:pPr>
        <w:rPr>
          <w:sz w:val="24"/>
          <w:szCs w:val="24"/>
        </w:rPr>
      </w:pPr>
    </w:p>
    <w:p w:rsidR="003A1C36" w:rsidRDefault="003A1C36" w:rsidP="003A1C36"/>
    <w:p w:rsidR="007222EB" w:rsidRPr="003A1C36" w:rsidRDefault="007222EB" w:rsidP="003A1C36">
      <w:pPr>
        <w:rPr>
          <w:szCs w:val="24"/>
        </w:rPr>
      </w:pPr>
    </w:p>
    <w:sectPr w:rsidR="007222EB" w:rsidRPr="003A1C36" w:rsidSect="00F7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22EB"/>
    <w:rsid w:val="000A2484"/>
    <w:rsid w:val="003A1C36"/>
    <w:rsid w:val="005213F7"/>
    <w:rsid w:val="007222EB"/>
    <w:rsid w:val="00841EC5"/>
    <w:rsid w:val="00E12B1F"/>
    <w:rsid w:val="00F7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7"/>
        <o:r id="V:Rule7" type="connector" idref="#Прямая со стрелкой 8"/>
        <o:r id="V:Rule8" type="connector" idref="#_x0000_s1043"/>
        <o:r id="V:Rule9" type="connector" idref="#_x0000_s1045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EB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22EB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222EB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7222EB"/>
    <w:pPr>
      <w:widowControl w:val="0"/>
      <w:autoSpaceDE w:val="0"/>
      <w:autoSpaceDN w:val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1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2017-06-02T12:15:00Z</dcterms:created>
  <dcterms:modified xsi:type="dcterms:W3CDTF">2017-06-02T12:15:00Z</dcterms:modified>
</cp:coreProperties>
</file>