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E3584">
        <w:rPr>
          <w:b/>
          <w:bCs/>
          <w:sz w:val="24"/>
          <w:szCs w:val="24"/>
        </w:rPr>
        <w:t>08</w:t>
      </w:r>
      <w:r w:rsidR="00F31DA3">
        <w:rPr>
          <w:b/>
          <w:bCs/>
          <w:sz w:val="24"/>
          <w:szCs w:val="24"/>
        </w:rPr>
        <w:t>.11.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75E0" w:rsidRDefault="00D60E57" w:rsidP="008875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</w:t>
      </w:r>
    </w:p>
    <w:p w:rsidR="002E3584" w:rsidRDefault="00613BDA" w:rsidP="008875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240C7D">
        <w:rPr>
          <w:b/>
          <w:sz w:val="24"/>
          <w:szCs w:val="24"/>
        </w:rPr>
        <w:t>землепользования</w:t>
      </w:r>
      <w:proofErr w:type="gramEnd"/>
      <w:r w:rsidRPr="00240C7D">
        <w:rPr>
          <w:b/>
          <w:sz w:val="24"/>
          <w:szCs w:val="24"/>
        </w:rPr>
        <w:t xml:space="preserve"> 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2E3584">
        <w:rPr>
          <w:b/>
          <w:sz w:val="24"/>
          <w:szCs w:val="24"/>
        </w:rPr>
        <w:t>городского</w:t>
      </w:r>
      <w:r w:rsidR="00E43024" w:rsidRPr="00240C7D">
        <w:rPr>
          <w:b/>
          <w:sz w:val="24"/>
          <w:szCs w:val="24"/>
        </w:rPr>
        <w:t xml:space="preserve"> поселения</w:t>
      </w:r>
      <w:r w:rsidR="002E3584">
        <w:rPr>
          <w:b/>
          <w:sz w:val="24"/>
          <w:szCs w:val="24"/>
        </w:rPr>
        <w:t xml:space="preserve"> «Поселок Октябрьский» </w:t>
      </w:r>
    </w:p>
    <w:p w:rsidR="006C5A24" w:rsidRPr="00240C7D" w:rsidRDefault="002E3584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района «Белгородский район» Белгородской области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E3584">
        <w:rPr>
          <w:bCs/>
          <w:sz w:val="24"/>
          <w:szCs w:val="24"/>
        </w:rPr>
        <w:t>7</w:t>
      </w:r>
      <w:r w:rsidR="00F31DA3">
        <w:rPr>
          <w:bCs/>
          <w:sz w:val="24"/>
          <w:szCs w:val="24"/>
        </w:rPr>
        <w:t xml:space="preserve"> ноября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87023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</w:t>
      </w:r>
      <w:r w:rsidR="002E3584">
        <w:rPr>
          <w:bCs/>
          <w:sz w:val="24"/>
          <w:szCs w:val="24"/>
        </w:rPr>
        <w:t>5</w:t>
      </w:r>
      <w:r w:rsidR="00F31DA3">
        <w:rPr>
          <w:bCs/>
          <w:sz w:val="24"/>
          <w:szCs w:val="24"/>
        </w:rPr>
        <w:t xml:space="preserve"> Устава </w:t>
      </w:r>
      <w:r w:rsidR="002E3584">
        <w:rPr>
          <w:bCs/>
          <w:sz w:val="24"/>
          <w:szCs w:val="24"/>
        </w:rPr>
        <w:t xml:space="preserve">городского поселения «Поселок Октябрьский» </w:t>
      </w:r>
      <w:r w:rsidR="00F31DA3">
        <w:rPr>
          <w:bCs/>
          <w:sz w:val="24"/>
          <w:szCs w:val="24"/>
        </w:rPr>
        <w:t xml:space="preserve">муниципального района «Белгородский район» Белгородской области, решением </w:t>
      </w:r>
      <w:r w:rsidR="002E3584">
        <w:rPr>
          <w:bCs/>
          <w:sz w:val="24"/>
          <w:szCs w:val="24"/>
        </w:rPr>
        <w:t xml:space="preserve">поселкового собрания </w:t>
      </w:r>
      <w:r w:rsidR="00F31DA3">
        <w:rPr>
          <w:bCs/>
          <w:sz w:val="24"/>
          <w:szCs w:val="24"/>
        </w:rPr>
        <w:t xml:space="preserve">от </w:t>
      </w:r>
      <w:r w:rsidR="002E3584">
        <w:rPr>
          <w:bCs/>
          <w:sz w:val="24"/>
          <w:szCs w:val="24"/>
        </w:rPr>
        <w:t>22</w:t>
      </w:r>
      <w:r w:rsidR="00F31DA3">
        <w:rPr>
          <w:bCs/>
          <w:sz w:val="24"/>
          <w:szCs w:val="24"/>
        </w:rPr>
        <w:t xml:space="preserve"> </w:t>
      </w:r>
      <w:r w:rsidR="002E3584">
        <w:rPr>
          <w:bCs/>
          <w:sz w:val="24"/>
          <w:szCs w:val="24"/>
        </w:rPr>
        <w:t>ноября</w:t>
      </w:r>
      <w:r w:rsidR="00F31DA3">
        <w:rPr>
          <w:bCs/>
          <w:sz w:val="24"/>
          <w:szCs w:val="24"/>
        </w:rPr>
        <w:t xml:space="preserve"> 20</w:t>
      </w:r>
      <w:r w:rsidR="002E3584">
        <w:rPr>
          <w:bCs/>
          <w:sz w:val="24"/>
          <w:szCs w:val="24"/>
        </w:rPr>
        <w:t>18</w:t>
      </w:r>
      <w:r w:rsidR="00F31DA3">
        <w:rPr>
          <w:bCs/>
          <w:sz w:val="24"/>
          <w:szCs w:val="24"/>
        </w:rPr>
        <w:t xml:space="preserve"> г. № </w:t>
      </w:r>
      <w:r w:rsidR="002E3584">
        <w:rPr>
          <w:bCs/>
          <w:sz w:val="24"/>
          <w:szCs w:val="24"/>
        </w:rPr>
        <w:t>32</w:t>
      </w:r>
      <w:r w:rsidR="00F31DA3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2E3584">
        <w:rPr>
          <w:bCs/>
          <w:sz w:val="24"/>
          <w:szCs w:val="24"/>
        </w:rPr>
        <w:t>городском поселении</w:t>
      </w:r>
      <w:r w:rsidR="00F31DA3">
        <w:rPr>
          <w:bCs/>
          <w:sz w:val="24"/>
          <w:szCs w:val="24"/>
        </w:rPr>
        <w:t xml:space="preserve"> «</w:t>
      </w:r>
      <w:r w:rsidR="002E3584">
        <w:rPr>
          <w:bCs/>
          <w:sz w:val="24"/>
          <w:szCs w:val="24"/>
        </w:rPr>
        <w:t>Поселок Октябрьский</w:t>
      </w:r>
      <w:r w:rsidR="00F31DA3">
        <w:rPr>
          <w:bCs/>
          <w:sz w:val="24"/>
          <w:szCs w:val="24"/>
        </w:rPr>
        <w:t>»</w:t>
      </w:r>
      <w:r w:rsidR="002E3584">
        <w:rPr>
          <w:bCs/>
          <w:sz w:val="24"/>
          <w:szCs w:val="24"/>
        </w:rPr>
        <w:t xml:space="preserve"> Белгородского района»</w:t>
      </w:r>
      <w:r w:rsidR="00F31DA3">
        <w:rPr>
          <w:bCs/>
          <w:sz w:val="24"/>
          <w:szCs w:val="24"/>
        </w:rPr>
        <w:t xml:space="preserve">, </w:t>
      </w:r>
      <w:r w:rsidR="00870233">
        <w:rPr>
          <w:bCs/>
          <w:sz w:val="24"/>
          <w:szCs w:val="24"/>
        </w:rPr>
        <w:t xml:space="preserve">распоряжением </w:t>
      </w:r>
      <w:r w:rsidR="00D46B7F">
        <w:rPr>
          <w:bCs/>
          <w:sz w:val="24"/>
          <w:szCs w:val="24"/>
        </w:rPr>
        <w:t xml:space="preserve">председателя </w:t>
      </w:r>
      <w:r w:rsidR="00870233">
        <w:rPr>
          <w:bCs/>
          <w:sz w:val="24"/>
          <w:szCs w:val="24"/>
        </w:rPr>
        <w:t>поселкового собрания</w:t>
      </w:r>
      <w:r w:rsidR="00095788">
        <w:rPr>
          <w:bCs/>
          <w:sz w:val="24"/>
          <w:szCs w:val="24"/>
        </w:rPr>
        <w:t xml:space="preserve"> </w:t>
      </w:r>
      <w:r w:rsidR="002E3584">
        <w:rPr>
          <w:bCs/>
          <w:sz w:val="24"/>
          <w:szCs w:val="24"/>
        </w:rPr>
        <w:t>городского поселения «Поселок Октябрьский»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от </w:t>
      </w:r>
      <w:r w:rsidR="002E3584">
        <w:rPr>
          <w:bCs/>
          <w:sz w:val="24"/>
          <w:szCs w:val="24"/>
        </w:rPr>
        <w:t>9</w:t>
      </w:r>
      <w:r w:rsidR="00F31DA3">
        <w:rPr>
          <w:bCs/>
          <w:sz w:val="24"/>
          <w:szCs w:val="24"/>
        </w:rPr>
        <w:t xml:space="preserve"> октября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2E3584">
        <w:rPr>
          <w:bCs/>
          <w:sz w:val="24"/>
          <w:szCs w:val="24"/>
        </w:rPr>
        <w:t>20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70233" w:rsidRPr="00870233">
        <w:rPr>
          <w:bCs/>
          <w:sz w:val="24"/>
          <w:szCs w:val="24"/>
        </w:rPr>
        <w:t>О проведении публичных слушаний по проекту внесения изменений в Правила землепользования и застройки городского поселения «Поселок Октябрьский» муниципального района «Белгородский район» 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2E3584">
        <w:rPr>
          <w:bCs/>
          <w:sz w:val="24"/>
          <w:szCs w:val="24"/>
        </w:rPr>
        <w:t>городского поселения «Поселок Октябрьский».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7A3641">
        <w:rPr>
          <w:bCs/>
          <w:sz w:val="24"/>
          <w:szCs w:val="24"/>
          <w:u w:val="single"/>
        </w:rPr>
        <w:t>8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E3584">
        <w:rPr>
          <w:bCs/>
          <w:sz w:val="24"/>
          <w:szCs w:val="24"/>
        </w:rPr>
        <w:t>7</w:t>
      </w:r>
      <w:r w:rsidR="00F31DA3">
        <w:rPr>
          <w:bCs/>
          <w:sz w:val="24"/>
          <w:szCs w:val="24"/>
        </w:rPr>
        <w:t xml:space="preserve"> ноября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F31DA3" w:rsidRDefault="00C43DD8" w:rsidP="00F31DA3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2E3584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2E3584">
              <w:rPr>
                <w:rFonts w:ascii="Times New Roman" w:hAnsi="Times New Roman"/>
                <w:sz w:val="24"/>
                <w:szCs w:val="24"/>
              </w:rPr>
              <w:t xml:space="preserve"> «Поселок Октябрьский»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2E3584" w:rsidRPr="002E3584" w:rsidRDefault="002E3584" w:rsidP="002E3584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84">
              <w:rPr>
                <w:rFonts w:ascii="Times New Roman" w:hAnsi="Times New Roman"/>
                <w:sz w:val="24"/>
                <w:szCs w:val="24"/>
              </w:rPr>
              <w:t xml:space="preserve">В пункте 1 статьи 30 «Территориальная зона ЖУ – Зона усадебной застройки» главы 8 части III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2E3584" w:rsidRPr="002E3584" w:rsidRDefault="002E3584" w:rsidP="002E3584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84">
              <w:rPr>
                <w:rFonts w:ascii="Times New Roman" w:hAnsi="Times New Roman"/>
                <w:sz w:val="24"/>
                <w:szCs w:val="24"/>
              </w:rPr>
              <w:t>«1. Предельные (минимальные и (или) максимальные) размеры земельного участка:</w:t>
            </w:r>
          </w:p>
          <w:p w:rsidR="002E3584" w:rsidRPr="002E3584" w:rsidRDefault="002E3584" w:rsidP="002E3584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Минимальная площадь земельного участка – 1500 кв. м; </w:t>
            </w:r>
          </w:p>
          <w:p w:rsidR="002E3584" w:rsidRPr="002E3584" w:rsidRDefault="002E3584" w:rsidP="002E3584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84">
              <w:rPr>
                <w:rFonts w:ascii="Times New Roman" w:hAnsi="Times New Roman"/>
                <w:sz w:val="24"/>
                <w:szCs w:val="24"/>
              </w:rPr>
              <w:t xml:space="preserve">Максимальная площадь земельного участка – 10000 кв. м; </w:t>
            </w:r>
          </w:p>
          <w:p w:rsidR="002E3584" w:rsidRPr="002E3584" w:rsidRDefault="002E3584" w:rsidP="002E3584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84">
              <w:rPr>
                <w:rFonts w:ascii="Times New Roman" w:hAnsi="Times New Roman"/>
                <w:sz w:val="24"/>
                <w:szCs w:val="24"/>
              </w:rPr>
              <w:t>Минимальная и максимальная длина и ширина земельного участка – не подлежит установлению;</w:t>
            </w:r>
          </w:p>
          <w:p w:rsidR="002E3584" w:rsidRPr="002E3584" w:rsidRDefault="002E3584" w:rsidP="002E3584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84">
              <w:rPr>
                <w:rFonts w:ascii="Times New Roman" w:hAnsi="Times New Roman"/>
                <w:sz w:val="24"/>
                <w:szCs w:val="24"/>
              </w:rPr>
              <w:t>Минимальная ширина образуемого в результате раздела земельного участка – не менее 20 м;</w:t>
            </w:r>
          </w:p>
          <w:p w:rsidR="002E3584" w:rsidRPr="002E3584" w:rsidRDefault="002E3584" w:rsidP="002E3584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84">
              <w:rPr>
                <w:rFonts w:ascii="Times New Roman" w:hAnsi="Times New Roman"/>
                <w:sz w:val="24"/>
                <w:szCs w:val="24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 м;</w:t>
            </w:r>
          </w:p>
          <w:p w:rsidR="00F31DA3" w:rsidRPr="00F31DA3" w:rsidRDefault="00991219" w:rsidP="002E3584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91219">
              <w:rPr>
                <w:sz w:val="24"/>
                <w:szCs w:val="24"/>
              </w:rPr>
              <w:t>В случае отсутствия возможности образования земельного участка, площадью 1500 кв.м. и более, предельные (минимальные и максимальные) размеры земельного участка определяются в соответствии с утвержденным проектом планировки и проектом межевания территории.</w:t>
            </w:r>
            <w:r w:rsidR="00F31DA3"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».</w:t>
            </w:r>
          </w:p>
          <w:p w:rsidR="00E024C0" w:rsidRPr="00F31DA3" w:rsidRDefault="00E024C0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5A68A0">
              <w:rPr>
                <w:sz w:val="24"/>
                <w:szCs w:val="24"/>
              </w:rPr>
              <w:t xml:space="preserve">для вида разрешенного использования земельных участков «Для индивидуального жилищного строительства», код вида 2.1, </w:t>
            </w:r>
            <w:r>
              <w:rPr>
                <w:sz w:val="24"/>
                <w:szCs w:val="24"/>
              </w:rPr>
              <w:t>т</w:t>
            </w:r>
            <w:r w:rsidRPr="005A68A0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ой зоны</w:t>
            </w:r>
            <w:r w:rsidRPr="005A68A0"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</w:rPr>
              <w:t xml:space="preserve">У </w:t>
            </w:r>
            <w:r w:rsidRPr="005A68A0">
              <w:rPr>
                <w:sz w:val="24"/>
                <w:szCs w:val="24"/>
              </w:rPr>
              <w:t xml:space="preserve">– Зона </w:t>
            </w:r>
            <w:r>
              <w:rPr>
                <w:sz w:val="24"/>
                <w:szCs w:val="24"/>
              </w:rPr>
              <w:t>усадебной</w:t>
            </w:r>
            <w:r w:rsidRPr="005A68A0">
              <w:rPr>
                <w:sz w:val="24"/>
                <w:szCs w:val="24"/>
              </w:rPr>
              <w:t xml:space="preserve"> </w:t>
            </w:r>
            <w:r w:rsidRPr="005A68A0">
              <w:rPr>
                <w:sz w:val="24"/>
                <w:szCs w:val="24"/>
              </w:rPr>
              <w:lastRenderedPageBreak/>
              <w:t xml:space="preserve">застройки </w:t>
            </w:r>
            <w:r>
              <w:rPr>
                <w:bCs/>
                <w:sz w:val="24"/>
                <w:szCs w:val="24"/>
                <w:lang w:eastAsia="en-US"/>
              </w:rPr>
              <w:t xml:space="preserve">включить параметр – </w:t>
            </w:r>
            <w:r w:rsidR="0034354E">
              <w:rPr>
                <w:bCs/>
                <w:sz w:val="24"/>
                <w:szCs w:val="24"/>
                <w:lang w:eastAsia="en-US"/>
              </w:rPr>
              <w:t>минимальную</w:t>
            </w:r>
            <w:r>
              <w:rPr>
                <w:bCs/>
                <w:sz w:val="24"/>
                <w:szCs w:val="24"/>
                <w:lang w:eastAsia="en-US"/>
              </w:rPr>
              <w:t xml:space="preserve"> площадь не менее 1000 кв. м для образуемого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в результате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раздела  земельного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участка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E7EEF" w:rsidRPr="000E7EEF" w:rsidRDefault="00F31DA3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Дата: </w:t>
            </w:r>
            <w:r w:rsidR="002E3584">
              <w:rPr>
                <w:sz w:val="24"/>
                <w:szCs w:val="24"/>
                <w:lang w:eastAsia="en-US"/>
              </w:rPr>
              <w:t>07</w:t>
            </w:r>
            <w:r>
              <w:rPr>
                <w:sz w:val="24"/>
                <w:szCs w:val="24"/>
                <w:lang w:eastAsia="en-US"/>
              </w:rPr>
              <w:t>.11.2023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870233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Администрация городского поселения «Поселок Октябрьский» муниципального района «Белгородский район» Белгородской области</w:t>
            </w:r>
          </w:p>
        </w:tc>
        <w:tc>
          <w:tcPr>
            <w:tcW w:w="4535" w:type="dxa"/>
            <w:hideMark/>
          </w:tcPr>
          <w:p w:rsidR="00F31DA3" w:rsidRDefault="00C352CC" w:rsidP="00F31DA3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</w:t>
            </w:r>
            <w:r w:rsidR="0087023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при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</w:t>
            </w:r>
            <w:r w:rsidR="00CB1847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поселения «Поселок Октябрьский»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CB1847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E16E58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CB1847">
              <w:rPr>
                <w:rFonts w:ascii="Times New Roman" w:hAnsi="Times New Roman"/>
                <w:sz w:val="24"/>
                <w:szCs w:val="24"/>
              </w:rPr>
              <w:t xml:space="preserve"> «Поселок Октябрьский»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B1847" w:rsidRPr="00CB1847" w:rsidRDefault="00CB1847" w:rsidP="00CB1847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47">
              <w:rPr>
                <w:rFonts w:ascii="Times New Roman" w:hAnsi="Times New Roman"/>
                <w:sz w:val="24"/>
                <w:szCs w:val="24"/>
              </w:rPr>
              <w:t xml:space="preserve">В пункте 1 статьи 30 «Территориальная зона ЖУ – Зона усадебной застройки» главы 8 части III Правил для вида разрешенного </w:t>
            </w:r>
            <w:r w:rsidRPr="00CB184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земельных участков</w:t>
            </w:r>
            <w:r w:rsidR="007A4D3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gramStart"/>
            <w:r w:rsidR="007A4D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18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CB1847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строительства», код вида 2.1, предельные размеры земельных участков изложить</w:t>
            </w:r>
            <w:r w:rsidR="007A4D3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CB1847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  </w:t>
            </w:r>
          </w:p>
          <w:p w:rsidR="00CB1847" w:rsidRPr="00CB1847" w:rsidRDefault="00CB1847" w:rsidP="00CB1847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47">
              <w:rPr>
                <w:rFonts w:ascii="Times New Roman" w:hAnsi="Times New Roman"/>
                <w:sz w:val="24"/>
                <w:szCs w:val="24"/>
              </w:rPr>
              <w:t xml:space="preserve">«1. Предельные (минимальные </w:t>
            </w:r>
            <w:r w:rsidR="007A4D3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B1847">
              <w:rPr>
                <w:rFonts w:ascii="Times New Roman" w:hAnsi="Times New Roman"/>
                <w:sz w:val="24"/>
                <w:szCs w:val="24"/>
              </w:rPr>
              <w:t>и (или) максимальные) размеры земельного участка:</w:t>
            </w:r>
          </w:p>
          <w:p w:rsidR="00CB1847" w:rsidRPr="00CB1847" w:rsidRDefault="00CB1847" w:rsidP="00CB1847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47">
              <w:rPr>
                <w:rFonts w:ascii="Times New Roman" w:hAnsi="Times New Roman"/>
                <w:sz w:val="24"/>
                <w:szCs w:val="24"/>
              </w:rPr>
              <w:t xml:space="preserve">Минимальная площадь земельного участка – 1500 кв. м; </w:t>
            </w:r>
          </w:p>
          <w:p w:rsidR="00CB1847" w:rsidRPr="00CB1847" w:rsidRDefault="00CB1847" w:rsidP="00CB1847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47">
              <w:rPr>
                <w:rFonts w:ascii="Times New Roman" w:hAnsi="Times New Roman"/>
                <w:sz w:val="24"/>
                <w:szCs w:val="24"/>
              </w:rPr>
              <w:t xml:space="preserve">Максимальная площадь земельного участка – 10000 кв. м; </w:t>
            </w:r>
          </w:p>
          <w:p w:rsidR="00CB1847" w:rsidRPr="00CB1847" w:rsidRDefault="00CB1847" w:rsidP="00CB1847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47">
              <w:rPr>
                <w:rFonts w:ascii="Times New Roman" w:hAnsi="Times New Roman"/>
                <w:sz w:val="24"/>
                <w:szCs w:val="24"/>
              </w:rPr>
              <w:t xml:space="preserve">Минимальная и максимальная длина и ширина земельного участка – </w:t>
            </w:r>
            <w:r w:rsidR="007A4D3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B1847">
              <w:rPr>
                <w:rFonts w:ascii="Times New Roman" w:hAnsi="Times New Roman"/>
                <w:sz w:val="24"/>
                <w:szCs w:val="24"/>
              </w:rPr>
              <w:t>не подлежит установлению;</w:t>
            </w:r>
          </w:p>
          <w:p w:rsidR="00F31DA3" w:rsidRDefault="00CB1847" w:rsidP="00CB18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1847">
              <w:rPr>
                <w:sz w:val="24"/>
                <w:szCs w:val="24"/>
              </w:rPr>
              <w:t>Минимальная ширина образуемого в результате раздела земельного участка – не менее 20 м;</w:t>
            </w:r>
          </w:p>
          <w:p w:rsidR="0048190F" w:rsidRPr="00F31DA3" w:rsidRDefault="0048190F" w:rsidP="0048190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1000 кв.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м;</w:t>
            </w:r>
          </w:p>
          <w:p w:rsidR="00CB1847" w:rsidRPr="00CB1847" w:rsidRDefault="00CB1847" w:rsidP="00CB18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1847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 м;</w:t>
            </w:r>
          </w:p>
          <w:p w:rsidR="00D60E57" w:rsidRPr="00991219" w:rsidRDefault="00991219" w:rsidP="00991219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91219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случае отсутствия возможности образования земельного участка, площадью 1500 кв.м. и более, предельные (минимальные и максимальные) размеры земельного участка определяются в соответствии с утвержденным проектом планировки и проектом межевания территории.</w:t>
            </w:r>
            <w:r w:rsidR="00F31DA3"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».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правила землепользования и застройки </w:t>
      </w:r>
      <w:r w:rsidR="00CB1847">
        <w:rPr>
          <w:bCs/>
          <w:sz w:val="24"/>
          <w:szCs w:val="24"/>
        </w:rPr>
        <w:t>город</w:t>
      </w:r>
      <w:r w:rsidR="00F31DA3">
        <w:rPr>
          <w:bCs/>
          <w:sz w:val="24"/>
          <w:szCs w:val="24"/>
        </w:rPr>
        <w:t>ского поселения</w:t>
      </w:r>
      <w:r w:rsidR="00CB1847">
        <w:rPr>
          <w:bCs/>
          <w:sz w:val="24"/>
          <w:szCs w:val="24"/>
        </w:rPr>
        <w:t xml:space="preserve">                                    </w:t>
      </w:r>
      <w:proofErr w:type="gramStart"/>
      <w:r w:rsidR="00CB1847">
        <w:rPr>
          <w:bCs/>
          <w:sz w:val="24"/>
          <w:szCs w:val="24"/>
        </w:rPr>
        <w:t xml:space="preserve">   «</w:t>
      </w:r>
      <w:proofErr w:type="gramEnd"/>
      <w:r w:rsidR="00CB1847">
        <w:rPr>
          <w:bCs/>
          <w:sz w:val="24"/>
          <w:szCs w:val="24"/>
        </w:rPr>
        <w:t>Поселок Октябрьский»</w:t>
      </w:r>
      <w:r w:rsidR="00F31DA3">
        <w:rPr>
          <w:bCs/>
          <w:sz w:val="24"/>
          <w:szCs w:val="24"/>
        </w:rPr>
        <w:t xml:space="preserve">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CB1847" w:rsidRPr="00CB1847">
        <w:rPr>
          <w:bCs/>
          <w:sz w:val="24"/>
          <w:szCs w:val="24"/>
        </w:rPr>
        <w:t>https://poselokokty</w:t>
      </w:r>
      <w:r w:rsidR="00CB1847">
        <w:rPr>
          <w:bCs/>
          <w:sz w:val="24"/>
          <w:szCs w:val="24"/>
        </w:rPr>
        <w:t>abrskij-r31.gosweb.gosuslugi.ru</w:t>
      </w:r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  <w:t xml:space="preserve">     </w:t>
      </w:r>
      <w:r w:rsidR="001F0572">
        <w:rPr>
          <w:b/>
          <w:sz w:val="24"/>
          <w:szCs w:val="24"/>
        </w:rPr>
        <w:tab/>
        <w:t xml:space="preserve"> </w:t>
      </w:r>
      <w:bookmarkStart w:id="0" w:name="_GoBack"/>
      <w:bookmarkEnd w:id="0"/>
      <w:r w:rsidR="001F0572">
        <w:rPr>
          <w:b/>
          <w:sz w:val="24"/>
          <w:szCs w:val="24"/>
        </w:rPr>
        <w:t>А.А. Дукмас</w:t>
      </w:r>
    </w:p>
    <w:p w:rsidR="00F31DA3" w:rsidRPr="0007515D" w:rsidRDefault="00F31DA3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5D2E8A">
        <w:rPr>
          <w:b/>
          <w:sz w:val="24"/>
          <w:szCs w:val="24"/>
        </w:rPr>
        <w:t xml:space="preserve"> </w:t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</w:r>
      <w:r w:rsidR="005D2E8A">
        <w:rPr>
          <w:b/>
          <w:sz w:val="24"/>
          <w:szCs w:val="24"/>
        </w:rPr>
        <w:tab/>
        <w:t xml:space="preserve">          Д.В. Васильев</w:t>
      </w:r>
    </w:p>
    <w:sectPr w:rsidR="00543DD1" w:rsidRPr="0007515D" w:rsidSect="00F31DA3">
      <w:pgSz w:w="15840" w:h="12240" w:orient="landscape" w:code="1"/>
      <w:pgMar w:top="709" w:right="531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5CA6"/>
    <w:rsid w:val="001752E0"/>
    <w:rsid w:val="0019320C"/>
    <w:rsid w:val="001B2116"/>
    <w:rsid w:val="001B5A70"/>
    <w:rsid w:val="001D39BE"/>
    <w:rsid w:val="001E0B97"/>
    <w:rsid w:val="001F0572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3584"/>
    <w:rsid w:val="002E5193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190F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2E8A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3641"/>
    <w:rsid w:val="007A4B2E"/>
    <w:rsid w:val="007A4D39"/>
    <w:rsid w:val="007F7C4A"/>
    <w:rsid w:val="00852D7E"/>
    <w:rsid w:val="00860C37"/>
    <w:rsid w:val="00870233"/>
    <w:rsid w:val="00871B5C"/>
    <w:rsid w:val="008875E0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1219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C1769D"/>
    <w:rsid w:val="00C352CC"/>
    <w:rsid w:val="00C43DD8"/>
    <w:rsid w:val="00C44D4C"/>
    <w:rsid w:val="00C92BE2"/>
    <w:rsid w:val="00CA121F"/>
    <w:rsid w:val="00CA4BE3"/>
    <w:rsid w:val="00CB1355"/>
    <w:rsid w:val="00CB1847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125</cp:revision>
  <cp:lastPrinted>2023-11-10T13:15:00Z</cp:lastPrinted>
  <dcterms:created xsi:type="dcterms:W3CDTF">2020-02-27T08:16:00Z</dcterms:created>
  <dcterms:modified xsi:type="dcterms:W3CDTF">2023-11-10T13:16:00Z</dcterms:modified>
</cp:coreProperties>
</file>