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57" w:rsidRDefault="003B3757" w:rsidP="003B3757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6FD" w:rsidRDefault="005966FD" w:rsidP="003B3757">
      <w:pPr>
        <w:ind w:right="-5"/>
        <w:jc w:val="center"/>
        <w:rPr>
          <w:b/>
          <w:bCs/>
          <w:caps/>
          <w:spacing w:val="100"/>
          <w:sz w:val="28"/>
          <w:szCs w:val="28"/>
        </w:rPr>
      </w:pPr>
    </w:p>
    <w:p w:rsidR="005966FD" w:rsidRDefault="005966FD" w:rsidP="005966FD">
      <w:pPr>
        <w:jc w:val="center"/>
        <w:rPr>
          <w:b/>
          <w:bCs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ПОСТАНОВЛЕНИЕ</w:t>
      </w:r>
    </w:p>
    <w:p w:rsidR="005966FD" w:rsidRDefault="003B3757" w:rsidP="005966F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</w:t>
      </w:r>
      <w:r w:rsidR="005966FD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городского поселения  «Поселок Октябрьский»</w:t>
      </w:r>
      <w:r w:rsidR="005966FD" w:rsidRPr="005966FD">
        <w:rPr>
          <w:bCs/>
          <w:sz w:val="28"/>
          <w:szCs w:val="28"/>
        </w:rPr>
        <w:t xml:space="preserve"> </w:t>
      </w:r>
      <w:r w:rsidR="005966FD">
        <w:rPr>
          <w:bCs/>
          <w:sz w:val="28"/>
          <w:szCs w:val="28"/>
        </w:rPr>
        <w:t>м</w:t>
      </w:r>
      <w:r w:rsidR="005966FD">
        <w:rPr>
          <w:bCs/>
          <w:sz w:val="28"/>
          <w:szCs w:val="28"/>
        </w:rPr>
        <w:t>униципальн</w:t>
      </w:r>
      <w:r w:rsidR="005966FD">
        <w:rPr>
          <w:bCs/>
          <w:sz w:val="28"/>
          <w:szCs w:val="28"/>
        </w:rPr>
        <w:t>ого</w:t>
      </w:r>
      <w:r w:rsidR="005966FD">
        <w:rPr>
          <w:bCs/>
          <w:sz w:val="28"/>
          <w:szCs w:val="28"/>
        </w:rPr>
        <w:t xml:space="preserve"> район</w:t>
      </w:r>
      <w:r w:rsidR="005966FD">
        <w:rPr>
          <w:bCs/>
          <w:sz w:val="28"/>
          <w:szCs w:val="28"/>
        </w:rPr>
        <w:t>а</w:t>
      </w:r>
      <w:r w:rsidR="005966FD">
        <w:rPr>
          <w:bCs/>
          <w:sz w:val="28"/>
          <w:szCs w:val="28"/>
        </w:rPr>
        <w:t xml:space="preserve"> «Белгородский район» Белгородской области </w:t>
      </w:r>
    </w:p>
    <w:p w:rsidR="003B3757" w:rsidRDefault="003B3757" w:rsidP="003B3757">
      <w:pPr>
        <w:jc w:val="center"/>
        <w:rPr>
          <w:b/>
          <w:bCs/>
          <w:caps/>
          <w:spacing w:val="100"/>
          <w:sz w:val="28"/>
          <w:szCs w:val="28"/>
        </w:rPr>
      </w:pPr>
    </w:p>
    <w:p w:rsidR="003B3757" w:rsidRDefault="003B3757" w:rsidP="003B3757">
      <w:pPr>
        <w:jc w:val="center"/>
        <w:rPr>
          <w:b/>
          <w:bCs/>
          <w:caps/>
          <w:spacing w:val="100"/>
          <w:sz w:val="16"/>
          <w:szCs w:val="16"/>
        </w:rPr>
      </w:pPr>
    </w:p>
    <w:p w:rsidR="003B3757" w:rsidRDefault="003B3757" w:rsidP="003B3757">
      <w:pPr>
        <w:jc w:val="center"/>
        <w:rPr>
          <w:sz w:val="28"/>
          <w:szCs w:val="28"/>
        </w:rPr>
      </w:pPr>
    </w:p>
    <w:p w:rsidR="003B3757" w:rsidRDefault="003B3757" w:rsidP="003B3757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«11»  июля 2014 года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№ 128</w:t>
      </w:r>
    </w:p>
    <w:p w:rsidR="003B3757" w:rsidRDefault="003B3757" w:rsidP="003B3757">
      <w:pPr>
        <w:tabs>
          <w:tab w:val="left" w:pos="5245"/>
        </w:tabs>
        <w:autoSpaceDE w:val="0"/>
        <w:autoSpaceDN w:val="0"/>
        <w:ind w:right="4536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tabs>
          <w:tab w:val="left" w:pos="5245"/>
        </w:tabs>
        <w:autoSpaceDE w:val="0"/>
        <w:autoSpaceDN w:val="0"/>
        <w:ind w:right="4536"/>
        <w:jc w:val="both"/>
        <w:rPr>
          <w:b/>
          <w:bCs/>
          <w:sz w:val="28"/>
          <w:szCs w:val="28"/>
        </w:rPr>
      </w:pPr>
    </w:p>
    <w:p w:rsidR="003B3757" w:rsidRDefault="003B3757" w:rsidP="003B3757">
      <w:pPr>
        <w:tabs>
          <w:tab w:val="left" w:pos="5245"/>
        </w:tabs>
        <w:autoSpaceDE w:val="0"/>
        <w:autoSpaceDN w:val="0"/>
        <w:ind w:right="453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состава Комиссии </w:t>
      </w:r>
    </w:p>
    <w:p w:rsidR="003B3757" w:rsidRDefault="003B3757" w:rsidP="003B3757">
      <w:pPr>
        <w:tabs>
          <w:tab w:val="left" w:pos="5245"/>
        </w:tabs>
        <w:autoSpaceDE w:val="0"/>
        <w:autoSpaceDN w:val="0"/>
        <w:ind w:right="453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вопросам градостроительства, </w:t>
      </w:r>
    </w:p>
    <w:p w:rsidR="003B3757" w:rsidRDefault="003B3757" w:rsidP="003B3757">
      <w:pPr>
        <w:tabs>
          <w:tab w:val="left" w:pos="5245"/>
        </w:tabs>
        <w:autoSpaceDE w:val="0"/>
        <w:autoSpaceDN w:val="0"/>
        <w:ind w:right="453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землепользования и застройки </w:t>
      </w:r>
    </w:p>
    <w:p w:rsidR="003B3757" w:rsidRDefault="003B3757" w:rsidP="003B3757">
      <w:pPr>
        <w:tabs>
          <w:tab w:val="left" w:pos="5245"/>
        </w:tabs>
        <w:autoSpaceDE w:val="0"/>
        <w:autoSpaceDN w:val="0"/>
        <w:ind w:right="453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положения о Комиссии </w:t>
      </w:r>
    </w:p>
    <w:p w:rsidR="003B3757" w:rsidRDefault="003B3757" w:rsidP="003B37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966FD" w:rsidRDefault="005966FD" w:rsidP="003B37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966FD" w:rsidRDefault="005966FD" w:rsidP="003B37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/>
          <w:bCs/>
          <w:spacing w:val="100"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</w:t>
      </w:r>
      <w:hyperlink r:id="rId7" w:history="1">
        <w:r>
          <w:rPr>
            <w:rStyle w:val="a3"/>
            <w:bCs/>
            <w:color w:val="auto"/>
            <w:sz w:val="28"/>
            <w:szCs w:val="28"/>
            <w:u w:val="none"/>
          </w:rPr>
          <w:t>статьями 31</w:t>
        </w:r>
      </w:hyperlink>
      <w:r>
        <w:rPr>
          <w:bCs/>
          <w:sz w:val="28"/>
          <w:szCs w:val="28"/>
        </w:rPr>
        <w:t xml:space="preserve">, </w:t>
      </w:r>
      <w:hyperlink r:id="rId8" w:history="1">
        <w:r>
          <w:rPr>
            <w:rStyle w:val="a3"/>
            <w:bCs/>
            <w:color w:val="auto"/>
            <w:sz w:val="28"/>
            <w:szCs w:val="28"/>
            <w:u w:val="none"/>
          </w:rPr>
          <w:t>39</w:t>
        </w:r>
      </w:hyperlink>
      <w:r>
        <w:rPr>
          <w:bCs/>
          <w:sz w:val="28"/>
          <w:szCs w:val="28"/>
        </w:rPr>
        <w:t xml:space="preserve">, </w:t>
      </w:r>
      <w:hyperlink r:id="rId9" w:history="1">
        <w:r>
          <w:rPr>
            <w:rStyle w:val="a3"/>
            <w:bCs/>
            <w:color w:val="auto"/>
            <w:sz w:val="28"/>
            <w:szCs w:val="28"/>
            <w:u w:val="none"/>
          </w:rPr>
          <w:t>40</w:t>
        </w:r>
      </w:hyperlink>
      <w:r>
        <w:rPr>
          <w:bCs/>
          <w:sz w:val="28"/>
          <w:szCs w:val="28"/>
        </w:rPr>
        <w:t xml:space="preserve"> Градостроительного кодекса Российской Федерации, </w:t>
      </w:r>
      <w:r>
        <w:rPr>
          <w:sz w:val="28"/>
          <w:szCs w:val="28"/>
        </w:rPr>
        <w:t xml:space="preserve">Федеральным законом от   6 октября 2003 года              № 131-ФЗ   «Об общих принципах организации местного самоуправления в Российской Федерации», руководствуясь Уставом городского поселения «Поселок Октябрьский» муниципального района «Белгородский район» Белгородской области  </w:t>
      </w:r>
      <w:r>
        <w:rPr>
          <w:b/>
          <w:sz w:val="28"/>
          <w:szCs w:val="28"/>
        </w:rPr>
        <w:t>постановляю:</w:t>
      </w:r>
    </w:p>
    <w:p w:rsidR="003B3757" w:rsidRDefault="003B3757" w:rsidP="003B3757">
      <w:pPr>
        <w:pStyle w:val="1"/>
        <w:tabs>
          <w:tab w:val="left" w:pos="709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 Создать Комиссию по вопросам градостроительства, землепользования  и застройки при главе администрации городского поселения «Поселок Октябрьский».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 Утвердить: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2.1.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Состав</w:t>
        </w:r>
      </w:hyperlink>
      <w:r>
        <w:rPr>
          <w:sz w:val="28"/>
          <w:szCs w:val="28"/>
        </w:rPr>
        <w:t xml:space="preserve">  Комиссии по вопросам градостроительства, землепользования и застройки при главе администрации городского поселения «Поселок Октябрьский» (приложение № 1).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2.2.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Комиссии по вопросам градостроительства, землепользования и застройки при главе администрации городского поселения «Поселок Октябрьский» (приложение № 2).</w:t>
      </w:r>
    </w:p>
    <w:p w:rsidR="003B3757" w:rsidRPr="001471E2" w:rsidRDefault="003B3757" w:rsidP="001471E2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471E2">
        <w:rPr>
          <w:sz w:val="28"/>
          <w:szCs w:val="28"/>
        </w:rPr>
        <w:t>Постановление  администрации городского поселения «Поселок</w:t>
      </w:r>
    </w:p>
    <w:p w:rsidR="003B3757" w:rsidRPr="003B3757" w:rsidRDefault="003B3757" w:rsidP="001471E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B3757">
        <w:rPr>
          <w:sz w:val="28"/>
          <w:szCs w:val="28"/>
        </w:rPr>
        <w:t>Октябрьский</w:t>
      </w:r>
      <w:proofErr w:type="gramEnd"/>
      <w:r w:rsidRPr="003B3757">
        <w:rPr>
          <w:sz w:val="28"/>
          <w:szCs w:val="28"/>
        </w:rPr>
        <w:t>» от 14 мая 2014 года № 81</w:t>
      </w:r>
      <w:r>
        <w:rPr>
          <w:sz w:val="28"/>
          <w:szCs w:val="28"/>
        </w:rPr>
        <w:t xml:space="preserve"> «Об утверждении состава Комиссии по вопросам градостроитель</w:t>
      </w:r>
      <w:r w:rsidR="001471E2">
        <w:rPr>
          <w:sz w:val="28"/>
          <w:szCs w:val="28"/>
        </w:rPr>
        <w:t>ства, землепользования и застройки и положения о Комиссии</w:t>
      </w:r>
      <w:r>
        <w:rPr>
          <w:sz w:val="28"/>
          <w:szCs w:val="28"/>
        </w:rPr>
        <w:t>»</w:t>
      </w:r>
      <w:r w:rsidRPr="003B3757">
        <w:rPr>
          <w:sz w:val="28"/>
          <w:szCs w:val="28"/>
        </w:rPr>
        <w:t xml:space="preserve"> считать утратившим силу</w:t>
      </w:r>
      <w:r w:rsidR="001471E2">
        <w:rPr>
          <w:sz w:val="28"/>
          <w:szCs w:val="28"/>
        </w:rPr>
        <w:t>.</w:t>
      </w:r>
    </w:p>
    <w:p w:rsidR="003B3757" w:rsidRDefault="003B3757" w:rsidP="001471E2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71E2">
        <w:rPr>
          <w:sz w:val="28"/>
          <w:szCs w:val="28"/>
        </w:rPr>
        <w:t>4</w:t>
      </w:r>
      <w:r>
        <w:rPr>
          <w:sz w:val="28"/>
          <w:szCs w:val="28"/>
        </w:rPr>
        <w:t>. Обнародовать настоящее постановлени</w:t>
      </w:r>
      <w:r w:rsidR="001471E2">
        <w:rPr>
          <w:sz w:val="28"/>
          <w:szCs w:val="28"/>
        </w:rPr>
        <w:t>е</w:t>
      </w:r>
      <w:r>
        <w:rPr>
          <w:sz w:val="28"/>
          <w:szCs w:val="28"/>
        </w:rPr>
        <w:t xml:space="preserve"> в порядке определенном Уставом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«Поселок Октябрьский» муниципального района «Белгородский район» Белгородской области.</w:t>
      </w:r>
    </w:p>
    <w:p w:rsidR="003B3757" w:rsidRDefault="003B3757" w:rsidP="001471E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1471E2">
        <w:rPr>
          <w:sz w:val="28"/>
          <w:szCs w:val="28"/>
        </w:rPr>
        <w:t>5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3B3757" w:rsidRDefault="003B3757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3B3757" w:rsidRDefault="003B3757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  <w:proofErr w:type="gramStart"/>
      <w:r>
        <w:rPr>
          <w:b/>
          <w:bCs/>
          <w:sz w:val="28"/>
          <w:szCs w:val="28"/>
        </w:rPr>
        <w:t>городского</w:t>
      </w:r>
      <w:proofErr w:type="gramEnd"/>
    </w:p>
    <w:p w:rsidR="003B3757" w:rsidRDefault="003B3757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«Поселок Октябрьский»</w:t>
      </w:r>
      <w:r>
        <w:rPr>
          <w:bCs/>
          <w:sz w:val="28"/>
          <w:szCs w:val="28"/>
        </w:rPr>
        <w:t xml:space="preserve">                                    </w:t>
      </w:r>
      <w:r w:rsidRPr="003B3757">
        <w:rPr>
          <w:b/>
          <w:bCs/>
          <w:sz w:val="28"/>
          <w:szCs w:val="28"/>
        </w:rPr>
        <w:t>Е.А. Овчинников</w:t>
      </w: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966FD" w:rsidRDefault="005966FD" w:rsidP="003B3757">
      <w:pPr>
        <w:autoSpaceDE w:val="0"/>
        <w:autoSpaceDN w:val="0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2"/>
        <w:gridCol w:w="5309"/>
      </w:tblGrid>
      <w:tr w:rsidR="003B3757" w:rsidTr="001471E2">
        <w:tc>
          <w:tcPr>
            <w:tcW w:w="4262" w:type="dxa"/>
          </w:tcPr>
          <w:p w:rsidR="003B3757" w:rsidRDefault="003B3757">
            <w:pPr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</w:t>
            </w:r>
            <w:r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5309" w:type="dxa"/>
            <w:hideMark/>
          </w:tcPr>
          <w:p w:rsidR="003B3757" w:rsidRDefault="003B3757" w:rsidP="005966FD">
            <w:pPr>
              <w:autoSpaceDE w:val="0"/>
              <w:autoSpaceDN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Приложение № 1 </w:t>
            </w:r>
          </w:p>
          <w:p w:rsidR="003B3757" w:rsidRDefault="003B3757" w:rsidP="005966FD">
            <w:pPr>
              <w:autoSpaceDE w:val="0"/>
              <w:autoSpaceDN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 постановлению администрации городского поселения  </w:t>
            </w:r>
          </w:p>
          <w:p w:rsidR="003B3757" w:rsidRDefault="003B3757" w:rsidP="005966FD">
            <w:pPr>
              <w:autoSpaceDE w:val="0"/>
              <w:autoSpaceDN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«Поселок Октябрьский»</w:t>
            </w:r>
          </w:p>
          <w:p w:rsidR="003B3757" w:rsidRDefault="003B3757" w:rsidP="005966FD">
            <w:pPr>
              <w:autoSpaceDE w:val="0"/>
              <w:autoSpaceDN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«11» июля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/>
                  <w:bCs/>
                  <w:sz w:val="28"/>
                  <w:szCs w:val="28"/>
                </w:rPr>
                <w:t>2014 г</w:t>
              </w:r>
            </w:smartTag>
            <w:r>
              <w:rPr>
                <w:b/>
                <w:bCs/>
                <w:sz w:val="28"/>
                <w:szCs w:val="28"/>
              </w:rPr>
              <w:t>. № 128</w:t>
            </w:r>
          </w:p>
        </w:tc>
      </w:tr>
    </w:tbl>
    <w:p w:rsidR="003B3757" w:rsidRDefault="003B3757" w:rsidP="003B3757">
      <w:pPr>
        <w:autoSpaceDE w:val="0"/>
        <w:autoSpaceDN w:val="0"/>
        <w:jc w:val="both"/>
        <w:rPr>
          <w:sz w:val="26"/>
          <w:szCs w:val="26"/>
        </w:rPr>
      </w:pPr>
    </w:p>
    <w:p w:rsidR="003B3757" w:rsidRDefault="003B3757" w:rsidP="003B37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</w:t>
      </w:r>
    </w:p>
    <w:p w:rsidR="003B3757" w:rsidRDefault="003B3757" w:rsidP="003B37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вопросам градостроительства, землепользования и застройки при главе администрации городского поселения «Поселок Октябрьский»</w:t>
      </w:r>
    </w:p>
    <w:p w:rsidR="003B3757" w:rsidRDefault="003B3757" w:rsidP="003B37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738"/>
        <w:gridCol w:w="5309"/>
        <w:gridCol w:w="176"/>
      </w:tblGrid>
      <w:tr w:rsidR="003B3757" w:rsidTr="001471E2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7" w:rsidRDefault="003B37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Глаголев Евгений Сергеевич</w:t>
            </w:r>
          </w:p>
        </w:tc>
        <w:tc>
          <w:tcPr>
            <w:tcW w:w="6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7" w:rsidRDefault="003B37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руководитель комитета строительства, транспорта, ЖКХ и инженерной инфраструктуры администрации Белгородского района,</w:t>
            </w:r>
          </w:p>
          <w:p w:rsidR="003B3757" w:rsidRDefault="003B37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председатель Комиссии</w:t>
            </w:r>
          </w:p>
        </w:tc>
      </w:tr>
      <w:tr w:rsidR="003B3757" w:rsidTr="001471E2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7" w:rsidRDefault="003B37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Скляров Юрий Анатольевич</w:t>
            </w:r>
          </w:p>
        </w:tc>
        <w:tc>
          <w:tcPr>
            <w:tcW w:w="6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7" w:rsidRDefault="003B3757" w:rsidP="001471E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начальник отдела генерального плана, ландшафтного дизайна и информационного обеспечения управления архитектуры и градостроительства администрации </w:t>
            </w:r>
            <w:r w:rsidR="001471E2">
              <w:rPr>
                <w:sz w:val="27"/>
                <w:szCs w:val="27"/>
              </w:rPr>
              <w:t>Б</w:t>
            </w:r>
            <w:r>
              <w:rPr>
                <w:sz w:val="27"/>
                <w:szCs w:val="27"/>
              </w:rPr>
              <w:t>елгородского района,</w:t>
            </w:r>
            <w:r>
              <w:rPr>
                <w:color w:val="FF0000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ответственный секретарь Комиссии</w:t>
            </w:r>
          </w:p>
        </w:tc>
      </w:tr>
      <w:tr w:rsidR="003B3757" w:rsidTr="001471E2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7" w:rsidRDefault="003B3757">
            <w:pPr>
              <w:jc w:val="center"/>
              <w:rPr>
                <w:color w:val="FF0000"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Члены Комиссии:</w:t>
            </w:r>
          </w:p>
        </w:tc>
        <w:tc>
          <w:tcPr>
            <w:tcW w:w="6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7" w:rsidRDefault="003B3757">
            <w:pPr>
              <w:jc w:val="center"/>
              <w:rPr>
                <w:color w:val="FF0000"/>
                <w:sz w:val="27"/>
                <w:szCs w:val="27"/>
              </w:rPr>
            </w:pPr>
          </w:p>
        </w:tc>
      </w:tr>
      <w:tr w:rsidR="003B3757" w:rsidTr="001471E2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7" w:rsidRDefault="003B3757" w:rsidP="003B37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Овчинников Евгений Александрович</w:t>
            </w:r>
          </w:p>
        </w:tc>
        <w:tc>
          <w:tcPr>
            <w:tcW w:w="6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7" w:rsidRDefault="003B3757">
            <w:pPr>
              <w:pStyle w:val="1"/>
              <w:tabs>
                <w:tab w:val="left" w:pos="709"/>
              </w:tabs>
              <w:spacing w:line="24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глава администрации городского поселения «Поселок Октябрьский»</w:t>
            </w:r>
          </w:p>
        </w:tc>
      </w:tr>
      <w:tr w:rsidR="003B3757" w:rsidTr="001471E2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7" w:rsidRDefault="003B37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Стребкова Светлана Михайловна</w:t>
            </w:r>
          </w:p>
        </w:tc>
        <w:tc>
          <w:tcPr>
            <w:tcW w:w="6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7" w:rsidRDefault="003B3757">
            <w:pPr>
              <w:pStyle w:val="1"/>
              <w:tabs>
                <w:tab w:val="left" w:pos="709"/>
              </w:tabs>
              <w:spacing w:line="24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специалист администрации городского поселения «Поселок Октябрьский» (отвечающий за работу с поселковым собранием)</w:t>
            </w:r>
          </w:p>
        </w:tc>
      </w:tr>
      <w:tr w:rsidR="003B3757" w:rsidTr="001471E2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7" w:rsidRDefault="003B375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Кайдалов</w:t>
            </w:r>
            <w:proofErr w:type="spellEnd"/>
            <w:r>
              <w:rPr>
                <w:sz w:val="27"/>
                <w:szCs w:val="27"/>
              </w:rPr>
              <w:t xml:space="preserve"> Олег Анатольевич</w:t>
            </w:r>
          </w:p>
        </w:tc>
        <w:tc>
          <w:tcPr>
            <w:tcW w:w="6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7" w:rsidRDefault="003B37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начальник отдела архитектуры и градостроительства управления архитектуры и градостроительства администрации Белгородского района</w:t>
            </w:r>
          </w:p>
        </w:tc>
      </w:tr>
      <w:tr w:rsidR="003B3757" w:rsidTr="001471E2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7" w:rsidRDefault="003B375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Галавай</w:t>
            </w:r>
            <w:proofErr w:type="spellEnd"/>
            <w:r>
              <w:rPr>
                <w:sz w:val="27"/>
                <w:szCs w:val="27"/>
              </w:rPr>
              <w:t xml:space="preserve"> Наталья Юрьевна</w:t>
            </w:r>
          </w:p>
        </w:tc>
        <w:tc>
          <w:tcPr>
            <w:tcW w:w="6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7" w:rsidRDefault="003B37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начальник отдела по организационно-правовому обеспечению деятельности Муниципального совета и административной реформы администрации Белгородского района</w:t>
            </w:r>
          </w:p>
        </w:tc>
      </w:tr>
      <w:tr w:rsidR="003B3757" w:rsidTr="001471E2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7" w:rsidRDefault="003B37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Бредихин Михаил Иванович</w:t>
            </w:r>
          </w:p>
        </w:tc>
        <w:tc>
          <w:tcPr>
            <w:tcW w:w="6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7" w:rsidRDefault="003B37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начальник управления экологической безопасности администрации Белгородского района</w:t>
            </w:r>
          </w:p>
        </w:tc>
      </w:tr>
      <w:tr w:rsidR="003B3757" w:rsidTr="001471E2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7" w:rsidRDefault="003B375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Волжина</w:t>
            </w:r>
            <w:proofErr w:type="spellEnd"/>
            <w:r>
              <w:rPr>
                <w:sz w:val="27"/>
                <w:szCs w:val="27"/>
              </w:rPr>
              <w:t xml:space="preserve"> Наталья Николаевна</w:t>
            </w:r>
          </w:p>
        </w:tc>
        <w:tc>
          <w:tcPr>
            <w:tcW w:w="6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7" w:rsidRDefault="003B37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начальник отдела земельных ресурсов комитета имущественных и земельных отношений администрации Белгородского района</w:t>
            </w:r>
          </w:p>
        </w:tc>
      </w:tr>
      <w:tr w:rsidR="003B3757" w:rsidTr="001471E2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7" w:rsidRDefault="003B37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Руднева Марина Николаевна</w:t>
            </w:r>
          </w:p>
        </w:tc>
        <w:tc>
          <w:tcPr>
            <w:tcW w:w="6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7" w:rsidRDefault="003B37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начальник отдела экономического развития и прогнозирования комитета экономического развития администрации Белгородского района</w:t>
            </w:r>
          </w:p>
        </w:tc>
      </w:tr>
      <w:tr w:rsidR="003B3757" w:rsidTr="001471E2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7" w:rsidRDefault="003B375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Визирякина</w:t>
            </w:r>
            <w:proofErr w:type="spellEnd"/>
            <w:r>
              <w:rPr>
                <w:sz w:val="27"/>
                <w:szCs w:val="27"/>
              </w:rPr>
              <w:t xml:space="preserve"> Вера Анатольевна</w:t>
            </w:r>
          </w:p>
        </w:tc>
        <w:tc>
          <w:tcPr>
            <w:tcW w:w="6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7" w:rsidRDefault="003B37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депутат поселкового собрания городского поселения «Поселок Октябрьский»</w:t>
            </w:r>
          </w:p>
        </w:tc>
      </w:tr>
      <w:tr w:rsidR="003B3757" w:rsidTr="001471E2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7" w:rsidRDefault="003B37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Алексеенко Евгений Анатольевич</w:t>
            </w:r>
          </w:p>
        </w:tc>
        <w:tc>
          <w:tcPr>
            <w:tcW w:w="6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7" w:rsidRDefault="003B37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депутат поселкового собрания городского поселения «Поселок Октябрьский»</w:t>
            </w:r>
          </w:p>
        </w:tc>
      </w:tr>
      <w:tr w:rsidR="003B3757" w:rsidTr="001471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6" w:type="dxa"/>
        </w:trPr>
        <w:tc>
          <w:tcPr>
            <w:tcW w:w="4262" w:type="dxa"/>
            <w:gridSpan w:val="2"/>
          </w:tcPr>
          <w:p w:rsidR="003B3757" w:rsidRDefault="003B3757">
            <w:pPr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9" w:type="dxa"/>
          </w:tcPr>
          <w:p w:rsidR="003B3757" w:rsidRDefault="003B3757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Приложение № 2 </w:t>
            </w:r>
          </w:p>
          <w:p w:rsidR="003B3757" w:rsidRDefault="003B3757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 постановлению администрации городского поселения  </w:t>
            </w:r>
          </w:p>
          <w:p w:rsidR="003B3757" w:rsidRDefault="003B3757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«Поселок Октябрьский»</w:t>
            </w:r>
          </w:p>
          <w:p w:rsidR="003B3757" w:rsidRDefault="003B37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t xml:space="preserve">от «11» июля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/>
                  <w:bCs/>
                  <w:sz w:val="28"/>
                  <w:szCs w:val="28"/>
                </w:rPr>
                <w:t>2014 г</w:t>
              </w:r>
            </w:smartTag>
            <w:r>
              <w:rPr>
                <w:b/>
                <w:bCs/>
                <w:sz w:val="28"/>
                <w:szCs w:val="28"/>
              </w:rPr>
              <w:t>. № 128</w:t>
            </w:r>
          </w:p>
          <w:p w:rsidR="003B3757" w:rsidRDefault="003B3757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B3757" w:rsidRDefault="003B3757" w:rsidP="003B37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B3757" w:rsidRPr="003B3757" w:rsidRDefault="005966FD" w:rsidP="003B37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hyperlink r:id="rId12" w:history="1">
        <w:r w:rsidR="003B3757" w:rsidRPr="003B3757">
          <w:rPr>
            <w:rStyle w:val="a3"/>
            <w:b/>
            <w:color w:val="auto"/>
            <w:sz w:val="28"/>
            <w:szCs w:val="28"/>
            <w:u w:val="none"/>
          </w:rPr>
          <w:t>Положение</w:t>
        </w:r>
      </w:hyperlink>
      <w:r w:rsidR="003B3757" w:rsidRPr="003B3757">
        <w:rPr>
          <w:b/>
          <w:sz w:val="28"/>
          <w:szCs w:val="28"/>
        </w:rPr>
        <w:t xml:space="preserve"> </w:t>
      </w:r>
    </w:p>
    <w:p w:rsidR="003B3757" w:rsidRDefault="003B3757" w:rsidP="003B37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по вопросам градостроительства, </w:t>
      </w:r>
    </w:p>
    <w:p w:rsidR="003B3757" w:rsidRDefault="003B3757" w:rsidP="003B37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землепользования и застройки при главе администрации </w:t>
      </w:r>
    </w:p>
    <w:p w:rsidR="003B3757" w:rsidRDefault="003B3757" w:rsidP="003B37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«Поселок Октябрьский»</w:t>
      </w:r>
    </w:p>
    <w:p w:rsidR="003B3757" w:rsidRDefault="003B3757" w:rsidP="003B3757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3B3757" w:rsidRDefault="003B3757" w:rsidP="003B375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3B3757" w:rsidRDefault="003B3757" w:rsidP="003B375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1.1. Настоящее Положение определяет компетенцию комиссии по вопросам градостроительства, землепользования и застройки </w:t>
      </w:r>
      <w:r>
        <w:rPr>
          <w:sz w:val="28"/>
          <w:szCs w:val="28"/>
        </w:rPr>
        <w:t xml:space="preserve">при главе   администрации городского поселения «Поселок Октябрьский» </w:t>
      </w:r>
      <w:r>
        <w:rPr>
          <w:bCs/>
          <w:sz w:val="28"/>
          <w:szCs w:val="28"/>
        </w:rPr>
        <w:t xml:space="preserve"> (далее - Комиссия) и порядок ее деятельности.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Комиссия является постоянно действующим консультативным органом.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Комиссия в своей деятельности руководствуется </w:t>
      </w:r>
      <w:hyperlink r:id="rId13" w:history="1">
        <w:r w:rsidRPr="003B3757">
          <w:rPr>
            <w:rStyle w:val="a3"/>
            <w:bCs/>
            <w:color w:val="auto"/>
            <w:sz w:val="28"/>
            <w:szCs w:val="28"/>
            <w:u w:val="none"/>
          </w:rPr>
          <w:t>Конституцией</w:t>
        </w:r>
      </w:hyperlink>
      <w:r w:rsidRPr="003B37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Российской Федерации, Градостроительным </w:t>
      </w:r>
      <w:hyperlink r:id="rId14" w:history="1">
        <w:r w:rsidRPr="003B3757">
          <w:rPr>
            <w:rStyle w:val="a3"/>
            <w:bCs/>
            <w:color w:val="auto"/>
            <w:sz w:val="28"/>
            <w:szCs w:val="28"/>
            <w:u w:val="none"/>
          </w:rPr>
          <w:t>кодексом</w:t>
        </w:r>
      </w:hyperlink>
      <w:r>
        <w:rPr>
          <w:bCs/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Уставом городского поселения «Поселок Октябрьский» муниципального района «Белгородский район» Белгородской области</w:t>
      </w:r>
      <w:r>
        <w:rPr>
          <w:bCs/>
          <w:sz w:val="28"/>
          <w:szCs w:val="28"/>
        </w:rPr>
        <w:t>, иными нормативными правовыми актами Российской Федерации, муниципальными правовыми актами и настоящим Положением.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3B3757" w:rsidRDefault="003B3757" w:rsidP="003B375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Задачи Комиссии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/>
          <w:bCs/>
          <w:sz w:val="16"/>
          <w:szCs w:val="16"/>
        </w:rPr>
      </w:pP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Организация и проведение в установленном порядке публичных слушаний </w:t>
      </w: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>: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проекту генерального плана </w:t>
      </w:r>
      <w:r>
        <w:rPr>
          <w:sz w:val="28"/>
          <w:szCs w:val="28"/>
        </w:rPr>
        <w:t>городского поселения «Поселок Октябрьский» муниципального района «Белгородский район» Белгородской области</w:t>
      </w:r>
      <w:r>
        <w:rPr>
          <w:bCs/>
          <w:sz w:val="28"/>
          <w:szCs w:val="28"/>
        </w:rPr>
        <w:t xml:space="preserve"> и изменений в него;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проекту правил землепользования и застройки </w:t>
      </w:r>
      <w:r>
        <w:rPr>
          <w:sz w:val="28"/>
          <w:szCs w:val="28"/>
        </w:rPr>
        <w:t>городского поселения «Поселок Октябрьский»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«Белгородский район» Белгородской области</w:t>
      </w:r>
      <w:r>
        <w:rPr>
          <w:bCs/>
          <w:sz w:val="28"/>
          <w:szCs w:val="28"/>
        </w:rPr>
        <w:t xml:space="preserve"> (далее - правила) и изменений в них;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документов территориального планирования</w:t>
      </w:r>
      <w:r>
        <w:rPr>
          <w:bCs/>
          <w:sz w:val="28"/>
          <w:szCs w:val="28"/>
        </w:rPr>
        <w:t>.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Организация и координация разработки проекта правил и изменений в них.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Рассмотрение предложений заинтересованных лиц о внесении изменений в правила, подготовка заключений по итогам рассмотрения таких предложений.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 Участие в проведении публичных слушаний по проектам планировки территории, включая проекты планировки территорий, предусматривающие размещение линейных объектов.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2.5. Подготовка рекомендаций о предоставлении разрешения на условно разрешенные виды использования земельных участков и объектов капитального строительства или об отказе в предоставлении указанного разрешения.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 Подготовка рекомендаций в области градостроительной деятельности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2.7. Досудебное рассмотрение конфликтных ситуаций и разрешение споров, возникающих при осуществлении градостроительной деятельности.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/>
          <w:bCs/>
          <w:sz w:val="16"/>
          <w:szCs w:val="16"/>
        </w:rPr>
      </w:pPr>
    </w:p>
    <w:p w:rsidR="003B3757" w:rsidRDefault="003B3757" w:rsidP="003B375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Функции Комиссии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/>
          <w:bCs/>
          <w:sz w:val="16"/>
          <w:szCs w:val="16"/>
        </w:rPr>
      </w:pP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Для обеспечения возложенных на нее задач Комиссия осуществляет следующие функции: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отношении проекта генерального плана  и изменений в него, в связи с подготовкой проекта правил и изменений в них:</w:t>
      </w:r>
    </w:p>
    <w:p w:rsidR="003B3757" w:rsidRDefault="003B3757" w:rsidP="003B3757">
      <w:pPr>
        <w:ind w:firstLine="567"/>
        <w:jc w:val="both"/>
        <w:rPr>
          <w:color w:val="000000"/>
          <w:sz w:val="28"/>
          <w:szCs w:val="28"/>
        </w:rPr>
      </w:pPr>
      <w:bookmarkStart w:id="0" w:name="Par32"/>
      <w:bookmarkEnd w:id="0"/>
      <w:r>
        <w:rPr>
          <w:bCs/>
          <w:sz w:val="28"/>
          <w:szCs w:val="28"/>
        </w:rPr>
        <w:t xml:space="preserve">- </w:t>
      </w:r>
      <w:bookmarkStart w:id="1" w:name="Par36"/>
      <w:bookmarkEnd w:id="1"/>
      <w:r>
        <w:rPr>
          <w:color w:val="000000"/>
          <w:sz w:val="28"/>
          <w:szCs w:val="28"/>
        </w:rPr>
        <w:t xml:space="preserve">обеспечивает рассмотрение проектов предложений о внесении изменений в правила, подготавливаемых по инициативе органа местного самоуправления </w:t>
      </w:r>
      <w:r>
        <w:rPr>
          <w:sz w:val="28"/>
          <w:szCs w:val="28"/>
        </w:rPr>
        <w:t>городского поселения «Посёлок Октябрьский»,</w:t>
      </w:r>
      <w:r>
        <w:rPr>
          <w:color w:val="000000"/>
          <w:sz w:val="28"/>
          <w:szCs w:val="28"/>
        </w:rPr>
        <w:t xml:space="preserve"> на этапе, предшествующем проведению публичных слушаний;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организует и проводит публичные слушания;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подготавливает, утверждает и обнародует заключения о результатах публичных слушаний;</w:t>
      </w:r>
    </w:p>
    <w:p w:rsidR="003B3757" w:rsidRDefault="003B3757" w:rsidP="003B37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подготовку проектов нормативных правовых актов, иных документов, связанных с реализацией и применением правил. 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связи с подготовкой проектов планировки территории, включая проекты планировки территорий, предусматривающие размещение линейных объектов в </w:t>
      </w:r>
      <w:proofErr w:type="gramStart"/>
      <w:r>
        <w:rPr>
          <w:bCs/>
          <w:sz w:val="28"/>
          <w:szCs w:val="28"/>
        </w:rPr>
        <w:t xml:space="preserve">случаях, предусмотренных Градостроительным </w:t>
      </w:r>
      <w:hyperlink r:id="rId15" w:history="1">
        <w:r w:rsidRPr="003B3757">
          <w:rPr>
            <w:rStyle w:val="a3"/>
            <w:bCs/>
            <w:color w:val="auto"/>
            <w:sz w:val="28"/>
            <w:szCs w:val="28"/>
            <w:u w:val="none"/>
          </w:rPr>
          <w:t>кодексом</w:t>
        </w:r>
      </w:hyperlink>
      <w:r>
        <w:rPr>
          <w:bCs/>
          <w:sz w:val="28"/>
          <w:szCs w:val="28"/>
        </w:rPr>
        <w:t xml:space="preserve"> подготавливает</w:t>
      </w:r>
      <w:proofErr w:type="gramEnd"/>
      <w:r>
        <w:rPr>
          <w:bCs/>
          <w:sz w:val="28"/>
          <w:szCs w:val="28"/>
        </w:rPr>
        <w:t>, утверждает и опубликовывает заключения о результатах публичных слушаний по проектам планировки территории.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вопросам предоставления разрешений на условно разрешенные виды использования земельных участков и объектов капитального строительства: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рассматривает заявления заинтересованных лиц о предоставлении разрешений на условно разрешенные виды использования земельных участков или объектов капитального строительства;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направляет заявления заинтересованных лиц о предоставлении разрешений на условно разрешенные виды использования земельных участков или объектов капитального строительства в окружную комиссию в целях организации и проведения в случаях, предусмотренных законодательством Российской Федерации о градостроительной деятельности, публичных слушаний;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подготавливает, утверждает и обнародует заключение о результатах публичных слушаний;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подготавливает на основании заключения о результатах публичных слушаний рекомендации о предоставлении разрешения на условно </w:t>
      </w:r>
      <w:r>
        <w:rPr>
          <w:bCs/>
          <w:sz w:val="28"/>
          <w:szCs w:val="28"/>
        </w:rPr>
        <w:lastRenderedPageBreak/>
        <w:t>разрешенные виды использования земельных участков и объектов капитального строительства или об отказе в предоставлении и направляет рекомендации в области градостроительной деятельности для подготовки соответствующего правового акта.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строительства: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рассматривает заявления заинтересованных лиц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подготавливает, утверждает и обнародует заключение о результатах публичных слушаний;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подготавливает </w:t>
      </w:r>
      <w:proofErr w:type="gramStart"/>
      <w:r>
        <w:rPr>
          <w:bCs/>
          <w:sz w:val="28"/>
          <w:szCs w:val="28"/>
        </w:rPr>
        <w:t>на основании заключения о результатах публичных слушаний рекомендации о предоставлении разрешения на отклонение от предельных параметров</w:t>
      </w:r>
      <w:proofErr w:type="gramEnd"/>
      <w:r>
        <w:rPr>
          <w:bCs/>
          <w:sz w:val="28"/>
          <w:szCs w:val="28"/>
        </w:rPr>
        <w:t xml:space="preserve"> разрешенного строительства, реконструкции объектов капитального строительства или об отказе в предоставлении указанного разрешения и направляет рекомендации администрации городского поселения для подготовки соответствующего правового акта.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 Осуществляет досудебное рассмотрение конфликтных ситуаций и споров только в случае поступления жалоб от жителей городского поселения, их объединений, правообладателей земельных участков, объектов капитального строительства, жилых и нежилых помещений, а также лиц, чьи права и законные интересы могут быть нарушены.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/>
          <w:bCs/>
          <w:sz w:val="16"/>
          <w:szCs w:val="16"/>
        </w:rPr>
      </w:pPr>
    </w:p>
    <w:p w:rsidR="003B3757" w:rsidRDefault="003B3757" w:rsidP="003B375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Права Комиссии</w:t>
      </w:r>
    </w:p>
    <w:p w:rsidR="003B3757" w:rsidRDefault="003B3757" w:rsidP="003B3757">
      <w:pPr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Комиссия имеет право: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приглашать на заседания Комиссии представителей органов исполнительной власти Белгородской области, юридических и физических лиц по вопросам, относящимся к их компетенции;</w:t>
      </w:r>
    </w:p>
    <w:p w:rsidR="003B3757" w:rsidRDefault="003B3757" w:rsidP="003B3757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включать в состав Комиссии представителей государственных органов контроля и надзора, исполнительных органов государственной власти Белгородской области, представителей Законодательного Собрания Белгородской области.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создавать при Комиссии совещательные, консультативные и иные органы (советы, рабочие группы) для подготовки материалов по вопросам, рассматриваемым на заседаниях Комиссии;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привлекать в установленном порядке к работе независимых экспертов;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обнародовать в установленном порядке информацию о принятых Комиссией решениях, отчеты и материалы о своей деятельности.</w:t>
      </w:r>
    </w:p>
    <w:p w:rsidR="003B3757" w:rsidRDefault="003B3757" w:rsidP="003B3757">
      <w:pPr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p w:rsidR="003B3757" w:rsidRDefault="003B3757" w:rsidP="003B375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Председатель Комиссии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/>
          <w:bCs/>
          <w:sz w:val="16"/>
          <w:szCs w:val="16"/>
        </w:rPr>
      </w:pP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Комиссии возглавляет и координирует работу Комиссии, а также осуществляет следующие полномочия: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утверждает заключение о результатах публичных слушаний;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утверждает регламент работы Комиссии;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ведет заседания Комиссии и подписывает протоколы заседаний;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обеспечивает обобщение внесенных на заседании Комиссии замечаний, предложений и дополнений с целью внесения их в протокол;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снимает с обсуждения вопросы, не касающиеся повестки дня заседания Комиссии, а также замечания, предложения и дополнения, с которыми не ознакомлены члены Комиссии;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дает поручения членам Комиссии для доработки (подготовки) документов (материалов);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привлекает в установленном порядке экспертов для разъяснения вопросов, рассматриваемых на заседаниях Комиссии и подготовки материалов;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назначает одного из членов Комиссии председательствующим на заседании Комиссии на период своего временного отсутствия.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/>
          <w:bCs/>
          <w:sz w:val="16"/>
          <w:szCs w:val="16"/>
        </w:rPr>
      </w:pPr>
    </w:p>
    <w:p w:rsidR="003B3757" w:rsidRDefault="003B3757" w:rsidP="003B375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Члены Комиссии и ответственный секретарь Комиссии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/>
          <w:bCs/>
          <w:sz w:val="16"/>
          <w:szCs w:val="16"/>
        </w:rPr>
      </w:pP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 По решению председателя Комиссии на период его временного отсутствия один из членов Комиссии назначается председательствующим на заседании Комиссии.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6.2. Члены Комиссии осуществляют следующие полномочия: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лично участвуют в обсуждении и голосовании рассматриваемых вопросов на заседаниях Комиссии без права замены;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высказывают замечания, предложения и дополнения по вопросам, рассматриваемым на заседаниях Комиссии, в письменном или устном виде;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высказывают особое мнение по вопросам, рассматриваемым на заседаниях Комиссии, с обязательным внесением его в протокол заседания;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поручению председательствующего на заседании Комиссии готовят заключения по вопросам, находящимся в компетенции Комиссии.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Ответственный секретарь Комиссии осуществляет следующие полномочия: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формирует повестку заседания Комиссии по поручению председателя Комиссии (с учетом предложений, рекомендаций и заключений рабочих групп);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обеспечивает членов Комиссии рабочими документами и материалами по обсуждаемым вопросам;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информирует членов Комиссии о повестке заседания за 5 дней до его проведения;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оформляет протокол заседания Комиссии (протокол оформляется в произвольной форме, подписывается секретарем комиссии и утверждается председателем комиссии);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оформляет заключения о результатах публичных слушаний.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/>
          <w:bCs/>
          <w:sz w:val="16"/>
          <w:szCs w:val="16"/>
        </w:rPr>
      </w:pPr>
    </w:p>
    <w:p w:rsidR="003B3757" w:rsidRDefault="003B3757" w:rsidP="003B375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Заседания Комиссии и порядок их проведения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7.1. Заседание Комиссии является правомочным при участии в нем более половины членов Комиссии.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7.2. Периодичность проведения заседаний Комиссии определяется председателем Комиссии.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7.3. Заседания Комиссии ведет председатель Комиссии.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7.4. Подготовку заседаний Комиссии обеспечивает председатель Комиссии.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7.5. Повестка дня заседания Комиссии формируется секретарем на основании заявлений (предложений), поступивших в Комиссию, и предложений членов Комиссии.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7.6. Повестка дня заседания Комиссии должна содержать перечень вопросов, подлежащих рассмотрению, время и место проведения заседания. К повестке дня заседания Комиссии прилагаются проекты документов и обосновывающие материалы, подлежащие рассмотрению.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7.7. Повестка дня заседания Комиссии утверждается председателем Комиссии и рассылается членам Комиссии не </w:t>
      </w:r>
      <w:proofErr w:type="gramStart"/>
      <w:r>
        <w:rPr>
          <w:bCs/>
          <w:sz w:val="28"/>
          <w:szCs w:val="28"/>
        </w:rPr>
        <w:t>позднее</w:t>
      </w:r>
      <w:proofErr w:type="gramEnd"/>
      <w:r>
        <w:rPr>
          <w:bCs/>
          <w:sz w:val="28"/>
          <w:szCs w:val="28"/>
        </w:rPr>
        <w:t xml:space="preserve"> чем за 5 рабочих дней до дня заседания Комиссии.</w:t>
      </w:r>
    </w:p>
    <w:p w:rsidR="003B3757" w:rsidRDefault="003B3757" w:rsidP="003B3757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7.9. </w:t>
      </w:r>
      <w:r>
        <w:rPr>
          <w:color w:val="000000"/>
          <w:sz w:val="28"/>
          <w:szCs w:val="28"/>
        </w:rPr>
        <w:t xml:space="preserve">Решения Комиссии принимаются простым большинством голосов, при наличии кворума не менее двух третей от общего числа членов Комиссии. При равенстве голосов голос председателя Комиссии является решающим. </w:t>
      </w:r>
    </w:p>
    <w:p w:rsidR="003B3757" w:rsidRDefault="003B3757" w:rsidP="003B3757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7.10. Итоги каждого заседания Комиссии в трехдневный срок оформляются протоколом, который подписывается председателем Комиссии </w:t>
      </w:r>
      <w:r>
        <w:rPr>
          <w:color w:val="000000"/>
          <w:sz w:val="28"/>
          <w:szCs w:val="28"/>
        </w:rPr>
        <w:t>и секретарем Комиссии протоколом, к которому могут прилагаться копии материалов, связанных с темой заседания.</w:t>
      </w:r>
    </w:p>
    <w:p w:rsidR="003B3757" w:rsidRDefault="003B3757" w:rsidP="003B375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 имеет свой архив, в котором содержатся протоколы всех заседаний, другие материалы, связанные с деятельностью Комиссии.</w:t>
      </w:r>
    </w:p>
    <w:p w:rsidR="003B3757" w:rsidRDefault="003B3757" w:rsidP="003B375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работе Комиссии является открытой для всех заинтересованных лиц.</w:t>
      </w:r>
    </w:p>
    <w:p w:rsidR="003B3757" w:rsidRDefault="003B3757" w:rsidP="005966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966FD" w:rsidRDefault="005966FD" w:rsidP="005966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966FD" w:rsidRDefault="005966FD" w:rsidP="005966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bookmarkStart w:id="2" w:name="_GoBack"/>
      <w:bookmarkEnd w:id="2"/>
    </w:p>
    <w:p w:rsidR="005966FD" w:rsidRDefault="005966FD" w:rsidP="005966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  <w:proofErr w:type="gramStart"/>
      <w:r>
        <w:rPr>
          <w:b/>
          <w:bCs/>
          <w:sz w:val="28"/>
          <w:szCs w:val="28"/>
        </w:rPr>
        <w:t>городского</w:t>
      </w:r>
      <w:proofErr w:type="gramEnd"/>
    </w:p>
    <w:p w:rsidR="005966FD" w:rsidRDefault="005966FD" w:rsidP="005966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«Поселок Октябрьский»                             Е.А. Овчинников</w:t>
      </w:r>
    </w:p>
    <w:p w:rsidR="003B3757" w:rsidRDefault="003B3757" w:rsidP="003B3757"/>
    <w:p w:rsidR="00247DD1" w:rsidRDefault="00247DD1"/>
    <w:sectPr w:rsidR="0024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21BFB"/>
    <w:multiLevelType w:val="hybridMultilevel"/>
    <w:tmpl w:val="50AE7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22B60"/>
    <w:multiLevelType w:val="hybridMultilevel"/>
    <w:tmpl w:val="8670E368"/>
    <w:lvl w:ilvl="0" w:tplc="23EEA56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B791C"/>
    <w:multiLevelType w:val="hybridMultilevel"/>
    <w:tmpl w:val="1F347966"/>
    <w:lvl w:ilvl="0" w:tplc="23EEA56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6470DC"/>
    <w:multiLevelType w:val="hybridMultilevel"/>
    <w:tmpl w:val="FEFA8076"/>
    <w:lvl w:ilvl="0" w:tplc="23EEA56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57"/>
    <w:rsid w:val="001471E2"/>
    <w:rsid w:val="00247DD1"/>
    <w:rsid w:val="003B3757"/>
    <w:rsid w:val="0059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B3757"/>
    <w:rPr>
      <w:color w:val="0000FF"/>
      <w:u w:val="single"/>
    </w:rPr>
  </w:style>
  <w:style w:type="paragraph" w:customStyle="1" w:styleId="ConsNonformat">
    <w:name w:val="ConsNonformat"/>
    <w:rsid w:val="003B375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3B3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37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7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B3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B3757"/>
    <w:rPr>
      <w:color w:val="0000FF"/>
      <w:u w:val="single"/>
    </w:rPr>
  </w:style>
  <w:style w:type="paragraph" w:customStyle="1" w:styleId="ConsNonformat">
    <w:name w:val="ConsNonformat"/>
    <w:rsid w:val="003B375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3B3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37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7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B3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9245604FF44E3626F04BE9C2031C9DE1536A926CF3B44A3D9D2F51D1604FC906ED7D16FBEEFBB2REO" TargetMode="External"/><Relationship Id="rId13" Type="http://schemas.openxmlformats.org/officeDocument/2006/relationships/hyperlink" Target="consultantplus://offline/ref=D9E33D637F8E495A146F9119F1BB2828BBDE40B8827CF3D17D2857y649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69245604FF44E3626F04BE9C2031C9DE1536A926CF3B44A3D9D2F51D1604FC906ED7D16FBECF2B2RCO" TargetMode="External"/><Relationship Id="rId12" Type="http://schemas.openxmlformats.org/officeDocument/2006/relationships/hyperlink" Target="consultantplus://offline/ref=89CF880298D2E6C3E10F11E811583EE2F8A095E874A8C5D06ED00C40F59A2153AE9DB8E0EE3449F01B51V6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9CF880298D2E6C3E10F11E811583EE2F8A095E874A8C5D06ED00C40F59A2153AE9DB8E0EE3449F01B51V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9E33D637F8E495A146F9014E7D77D7BB4D743B98D2DAB8E26750060DEAAyF48O" TargetMode="External"/><Relationship Id="rId10" Type="http://schemas.openxmlformats.org/officeDocument/2006/relationships/hyperlink" Target="consultantplus://offline/ref=89CF880298D2E6C3E10F11E811583EE2F8A095E874A8C5D06ED00C40F59A2153AE9DB8E0EE3449F01B51V4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9245604FF44E3626F04BE9C2031C9DE1536A926CF3B44A3D9D2F51D1604FC906ED7D16FBEEF8B2R3O" TargetMode="External"/><Relationship Id="rId14" Type="http://schemas.openxmlformats.org/officeDocument/2006/relationships/hyperlink" Target="consultantplus://offline/ref=D9E33D637F8E495A146F9119F1BB2828B8D046B4812CA4D32C7D596CDCyA4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2015-03-11T14:28:00Z</cp:lastPrinted>
  <dcterms:created xsi:type="dcterms:W3CDTF">2015-02-21T10:42:00Z</dcterms:created>
  <dcterms:modified xsi:type="dcterms:W3CDTF">2015-03-11T14:28:00Z</dcterms:modified>
</cp:coreProperties>
</file>