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54" w:rsidRPr="005F3899" w:rsidRDefault="00254854" w:rsidP="00DE282A">
      <w:pPr>
        <w:keepNext/>
        <w:jc w:val="center"/>
        <w:outlineLvl w:val="0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CA5D" wp14:editId="5C9A2853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0" r="0" b="571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54" w:rsidRPr="000A2C57" w:rsidRDefault="00254854" w:rsidP="002548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5pt;margin-top:-21pt;width:82.7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" stroked="f">
                <v:textbox>
                  <w:txbxContent>
                    <w:p w:rsidR="00254854" w:rsidRPr="000A2C57" w:rsidRDefault="00254854" w:rsidP="0025485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7DA0D2CD" wp14:editId="1DC4053A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54" w:rsidRPr="005F3899" w:rsidRDefault="00254854" w:rsidP="00254854">
      <w:pPr>
        <w:jc w:val="center"/>
        <w:rPr>
          <w:b/>
          <w:caps/>
          <w:sz w:val="28"/>
          <w:szCs w:val="28"/>
        </w:rPr>
      </w:pPr>
      <w:r w:rsidRPr="005F3899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F3899">
        <w:rPr>
          <w:b/>
          <w:caps/>
          <w:sz w:val="28"/>
          <w:szCs w:val="28"/>
        </w:rPr>
        <w:t xml:space="preserve"> ПОСЕЛЕНИЯ </w:t>
      </w:r>
    </w:p>
    <w:p w:rsidR="00254854" w:rsidRPr="005F3899" w:rsidRDefault="00254854" w:rsidP="00254854">
      <w:pPr>
        <w:jc w:val="center"/>
        <w:rPr>
          <w:b/>
          <w:sz w:val="28"/>
          <w:szCs w:val="28"/>
        </w:rPr>
      </w:pPr>
      <w:r w:rsidRPr="005F3899">
        <w:rPr>
          <w:b/>
          <w:caps/>
          <w:sz w:val="28"/>
          <w:szCs w:val="28"/>
        </w:rPr>
        <w:t>«ПОСЕЛОК ОКТЯБРЬСКИЙ</w:t>
      </w:r>
    </w:p>
    <w:p w:rsidR="00254854" w:rsidRPr="005F3899" w:rsidRDefault="00DE282A" w:rsidP="00254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третье </w:t>
      </w:r>
      <w:r w:rsidR="00254854" w:rsidRPr="005F3899">
        <w:rPr>
          <w:b/>
          <w:sz w:val="28"/>
          <w:szCs w:val="28"/>
        </w:rPr>
        <w:t>заседание собрания четвертого созыва</w:t>
      </w:r>
    </w:p>
    <w:p w:rsidR="00254854" w:rsidRPr="005F3899" w:rsidRDefault="00254854" w:rsidP="00254854">
      <w:pPr>
        <w:jc w:val="center"/>
        <w:rPr>
          <w:sz w:val="28"/>
          <w:szCs w:val="28"/>
        </w:rPr>
      </w:pPr>
    </w:p>
    <w:p w:rsidR="00254854" w:rsidRPr="005F3899" w:rsidRDefault="00254854" w:rsidP="00254854">
      <w:pPr>
        <w:jc w:val="center"/>
        <w:rPr>
          <w:b/>
          <w:caps/>
          <w:spacing w:val="100"/>
          <w:sz w:val="28"/>
          <w:szCs w:val="28"/>
        </w:rPr>
      </w:pPr>
      <w:r w:rsidRPr="005F3899">
        <w:rPr>
          <w:b/>
          <w:caps/>
          <w:spacing w:val="100"/>
          <w:sz w:val="28"/>
          <w:szCs w:val="28"/>
        </w:rPr>
        <w:t>решение</w:t>
      </w:r>
    </w:p>
    <w:p w:rsidR="00254854" w:rsidRPr="005F3899" w:rsidRDefault="00254854" w:rsidP="00254854">
      <w:pPr>
        <w:jc w:val="center"/>
        <w:rPr>
          <w:sz w:val="28"/>
          <w:szCs w:val="28"/>
        </w:rPr>
      </w:pPr>
    </w:p>
    <w:p w:rsidR="00254854" w:rsidRPr="005F3899" w:rsidRDefault="00DE282A" w:rsidP="00254854">
      <w:pPr>
        <w:rPr>
          <w:sz w:val="26"/>
          <w:szCs w:val="20"/>
        </w:rPr>
      </w:pPr>
      <w:r>
        <w:rPr>
          <w:sz w:val="28"/>
          <w:szCs w:val="28"/>
        </w:rPr>
        <w:t xml:space="preserve">22 ноября </w:t>
      </w:r>
      <w:r w:rsidR="00254854" w:rsidRPr="005F3899">
        <w:rPr>
          <w:sz w:val="28"/>
          <w:szCs w:val="28"/>
        </w:rPr>
        <w:t>2018  года</w:t>
      </w:r>
      <w:r w:rsidR="00254854" w:rsidRPr="005F3899">
        <w:rPr>
          <w:sz w:val="28"/>
          <w:szCs w:val="28"/>
        </w:rPr>
        <w:tab/>
        <w:t xml:space="preserve"> </w:t>
      </w:r>
      <w:r w:rsidR="00254854" w:rsidRPr="005F3899">
        <w:rPr>
          <w:sz w:val="28"/>
          <w:szCs w:val="28"/>
        </w:rPr>
        <w:tab/>
      </w:r>
      <w:r w:rsidR="00254854" w:rsidRPr="005F3899">
        <w:rPr>
          <w:sz w:val="28"/>
          <w:szCs w:val="28"/>
        </w:rPr>
        <w:tab/>
      </w:r>
      <w:r w:rsidR="00254854" w:rsidRPr="005F3899">
        <w:rPr>
          <w:sz w:val="28"/>
          <w:szCs w:val="28"/>
        </w:rPr>
        <w:tab/>
      </w:r>
      <w:r w:rsidR="00254854" w:rsidRPr="005F389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   </w:t>
      </w:r>
      <w:r w:rsidR="00254854" w:rsidRPr="005F3899">
        <w:rPr>
          <w:sz w:val="28"/>
          <w:szCs w:val="28"/>
        </w:rPr>
        <w:t xml:space="preserve">  № </w:t>
      </w:r>
      <w:r w:rsidR="009363E7">
        <w:rPr>
          <w:sz w:val="28"/>
          <w:szCs w:val="28"/>
        </w:rPr>
        <w:t>30</w:t>
      </w: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9A399D" w:rsidRPr="00F40A9A" w:rsidRDefault="003A2A11" w:rsidP="00746193">
      <w:pPr>
        <w:ind w:right="-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О передаче к</w:t>
      </w:r>
      <w:r w:rsidR="009A399D" w:rsidRPr="00F40A9A">
        <w:rPr>
          <w:b/>
          <w:sz w:val="27"/>
          <w:szCs w:val="27"/>
        </w:rPr>
        <w:t xml:space="preserve"> осуществлени</w:t>
      </w:r>
      <w:r w:rsidRPr="00F40A9A">
        <w:rPr>
          <w:b/>
          <w:sz w:val="27"/>
          <w:szCs w:val="27"/>
        </w:rPr>
        <w:t>ю</w:t>
      </w:r>
      <w:r w:rsidR="009A399D" w:rsidRPr="00F40A9A">
        <w:rPr>
          <w:b/>
          <w:sz w:val="27"/>
          <w:szCs w:val="27"/>
        </w:rPr>
        <w:t xml:space="preserve"> </w:t>
      </w:r>
      <w:r w:rsidR="00AF4498" w:rsidRPr="00F40A9A">
        <w:rPr>
          <w:b/>
          <w:sz w:val="27"/>
          <w:szCs w:val="27"/>
        </w:rPr>
        <w:t xml:space="preserve">части </w:t>
      </w:r>
      <w:r w:rsidR="009A399D" w:rsidRPr="00F40A9A">
        <w:rPr>
          <w:b/>
          <w:sz w:val="27"/>
          <w:szCs w:val="27"/>
        </w:rPr>
        <w:t>полномочий</w:t>
      </w:r>
      <w:r w:rsidR="00746193" w:rsidRPr="00F40A9A">
        <w:rPr>
          <w:b/>
          <w:sz w:val="27"/>
          <w:szCs w:val="27"/>
        </w:rPr>
        <w:t xml:space="preserve"> городского поселения «Поселок </w:t>
      </w:r>
      <w:r w:rsidR="00254854" w:rsidRPr="00F40A9A">
        <w:rPr>
          <w:b/>
          <w:sz w:val="27"/>
          <w:szCs w:val="27"/>
        </w:rPr>
        <w:t>Октябрьский</w:t>
      </w:r>
      <w:r w:rsidR="00746193" w:rsidRPr="00F40A9A">
        <w:rPr>
          <w:b/>
          <w:sz w:val="27"/>
          <w:szCs w:val="27"/>
        </w:rPr>
        <w:t>»</w:t>
      </w:r>
      <w:r w:rsidR="00774AB5" w:rsidRPr="00F40A9A">
        <w:rPr>
          <w:b/>
          <w:sz w:val="27"/>
          <w:szCs w:val="27"/>
        </w:rPr>
        <w:t xml:space="preserve"> </w:t>
      </w:r>
      <w:r w:rsidR="00746193" w:rsidRPr="00F40A9A">
        <w:rPr>
          <w:b/>
          <w:sz w:val="27"/>
          <w:szCs w:val="27"/>
        </w:rPr>
        <w:t>в области градостроительной деятельности</w:t>
      </w:r>
      <w:r w:rsidR="00107080" w:rsidRPr="00F40A9A">
        <w:rPr>
          <w:b/>
          <w:sz w:val="27"/>
          <w:szCs w:val="27"/>
        </w:rPr>
        <w:t xml:space="preserve">» </w:t>
      </w:r>
    </w:p>
    <w:p w:rsidR="008462E7" w:rsidRPr="00F40A9A" w:rsidRDefault="008462E7" w:rsidP="008462E7">
      <w:pPr>
        <w:ind w:right="2267"/>
        <w:rPr>
          <w:b/>
          <w:sz w:val="27"/>
          <w:szCs w:val="27"/>
        </w:rPr>
      </w:pPr>
    </w:p>
    <w:p w:rsidR="00254854" w:rsidRPr="00F40A9A" w:rsidRDefault="00254854" w:rsidP="008462E7">
      <w:pPr>
        <w:ind w:right="2267"/>
        <w:rPr>
          <w:b/>
          <w:sz w:val="27"/>
          <w:szCs w:val="27"/>
        </w:rPr>
      </w:pPr>
    </w:p>
    <w:p w:rsidR="00107080" w:rsidRPr="00F40A9A" w:rsidRDefault="009A399D" w:rsidP="008462E7">
      <w:pPr>
        <w:autoSpaceDE w:val="0"/>
        <w:autoSpaceDN w:val="0"/>
        <w:adjustRightInd w:val="0"/>
        <w:ind w:firstLine="567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 xml:space="preserve">Руководствуясь частью 4 статьи 14 Федерального закона от </w:t>
      </w:r>
      <w:r w:rsidR="0017275A" w:rsidRPr="00F40A9A">
        <w:rPr>
          <w:bCs/>
          <w:sz w:val="27"/>
          <w:szCs w:val="27"/>
        </w:rPr>
        <w:t xml:space="preserve">                                        </w:t>
      </w:r>
      <w:r w:rsidRPr="00F40A9A">
        <w:rPr>
          <w:bCs/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107080" w:rsidRPr="00F40A9A">
        <w:rPr>
          <w:bCs/>
          <w:sz w:val="27"/>
          <w:szCs w:val="27"/>
        </w:rPr>
        <w:t xml:space="preserve">городского поселения «Поселок </w:t>
      </w:r>
      <w:r w:rsidR="00254854" w:rsidRPr="00F40A9A">
        <w:rPr>
          <w:bCs/>
          <w:sz w:val="27"/>
          <w:szCs w:val="27"/>
        </w:rPr>
        <w:t>Октябрьский</w:t>
      </w:r>
      <w:r w:rsidR="00107080" w:rsidRPr="00F40A9A">
        <w:rPr>
          <w:bCs/>
          <w:sz w:val="27"/>
          <w:szCs w:val="27"/>
        </w:rPr>
        <w:t xml:space="preserve">» </w:t>
      </w:r>
      <w:r w:rsidRPr="00F40A9A">
        <w:rPr>
          <w:bCs/>
          <w:sz w:val="27"/>
          <w:szCs w:val="27"/>
        </w:rPr>
        <w:t>муниципального района «Белгородский район» Белгородской области,</w:t>
      </w:r>
    </w:p>
    <w:p w:rsidR="0017275A" w:rsidRPr="00F40A9A" w:rsidRDefault="00254854" w:rsidP="008462E7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 w:rsidRPr="00F40A9A">
        <w:rPr>
          <w:b/>
          <w:bCs/>
          <w:sz w:val="27"/>
          <w:szCs w:val="27"/>
        </w:rPr>
        <w:t>п</w:t>
      </w:r>
      <w:r w:rsidR="00107080" w:rsidRPr="00F40A9A">
        <w:rPr>
          <w:b/>
          <w:bCs/>
          <w:sz w:val="27"/>
          <w:szCs w:val="27"/>
        </w:rPr>
        <w:t xml:space="preserve">оселковое </w:t>
      </w:r>
      <w:r w:rsidR="003A2A11" w:rsidRPr="00F40A9A">
        <w:rPr>
          <w:b/>
          <w:bCs/>
          <w:sz w:val="27"/>
          <w:szCs w:val="27"/>
        </w:rPr>
        <w:t xml:space="preserve"> собрание </w:t>
      </w:r>
      <w:r w:rsidR="00107080" w:rsidRPr="00F40A9A">
        <w:rPr>
          <w:b/>
          <w:bCs/>
          <w:sz w:val="27"/>
          <w:szCs w:val="27"/>
        </w:rPr>
        <w:t>городского</w:t>
      </w:r>
      <w:r w:rsidR="003A2A11" w:rsidRPr="00F40A9A">
        <w:rPr>
          <w:b/>
          <w:bCs/>
          <w:sz w:val="27"/>
          <w:szCs w:val="27"/>
        </w:rPr>
        <w:t xml:space="preserve"> поселения</w:t>
      </w:r>
      <w:r w:rsidR="00107080" w:rsidRPr="00F40A9A">
        <w:rPr>
          <w:b/>
          <w:bCs/>
          <w:sz w:val="27"/>
          <w:szCs w:val="27"/>
        </w:rPr>
        <w:t xml:space="preserve"> «Поселок </w:t>
      </w:r>
      <w:r w:rsidRPr="00F40A9A">
        <w:rPr>
          <w:b/>
          <w:bCs/>
          <w:sz w:val="27"/>
          <w:szCs w:val="27"/>
        </w:rPr>
        <w:t>Октябрьский</w:t>
      </w:r>
      <w:r w:rsidR="00107080" w:rsidRPr="00F40A9A">
        <w:rPr>
          <w:b/>
          <w:bCs/>
          <w:sz w:val="27"/>
          <w:szCs w:val="27"/>
        </w:rPr>
        <w:t xml:space="preserve">» </w:t>
      </w:r>
      <w:r w:rsidR="003A2A11" w:rsidRPr="00F40A9A">
        <w:rPr>
          <w:b/>
          <w:bCs/>
          <w:sz w:val="27"/>
          <w:szCs w:val="27"/>
        </w:rPr>
        <w:t xml:space="preserve"> решило:</w:t>
      </w:r>
    </w:p>
    <w:p w:rsidR="00746193" w:rsidRPr="00F40A9A" w:rsidRDefault="00AF4498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1. </w:t>
      </w:r>
      <w:r w:rsidR="003A2A11" w:rsidRPr="00F40A9A">
        <w:rPr>
          <w:bCs/>
          <w:sz w:val="27"/>
          <w:szCs w:val="27"/>
        </w:rPr>
        <w:t>Передать а</w:t>
      </w:r>
      <w:r w:rsidR="009A399D" w:rsidRPr="00F40A9A">
        <w:rPr>
          <w:bCs/>
          <w:sz w:val="27"/>
          <w:szCs w:val="27"/>
        </w:rPr>
        <w:t xml:space="preserve">дминистрации </w:t>
      </w:r>
      <w:r w:rsidR="00845DEC" w:rsidRPr="00F40A9A">
        <w:rPr>
          <w:bCs/>
          <w:sz w:val="27"/>
          <w:szCs w:val="27"/>
        </w:rPr>
        <w:t xml:space="preserve">Белгородского района </w:t>
      </w:r>
      <w:r w:rsidR="0017275A" w:rsidRPr="00F40A9A">
        <w:rPr>
          <w:bCs/>
          <w:sz w:val="27"/>
          <w:szCs w:val="27"/>
        </w:rPr>
        <w:t>с 1 января 2019 года  по 31 декабря 2021 года</w:t>
      </w:r>
      <w:r w:rsidR="009A399D" w:rsidRPr="00F40A9A">
        <w:rPr>
          <w:bCs/>
          <w:sz w:val="27"/>
          <w:szCs w:val="27"/>
        </w:rPr>
        <w:t xml:space="preserve"> осуществлени</w:t>
      </w:r>
      <w:r w:rsidR="0017275A" w:rsidRPr="00F40A9A">
        <w:rPr>
          <w:bCs/>
          <w:sz w:val="27"/>
          <w:szCs w:val="27"/>
        </w:rPr>
        <w:t>е</w:t>
      </w:r>
      <w:r w:rsidR="009A399D" w:rsidRPr="00F40A9A">
        <w:rPr>
          <w:bCs/>
          <w:sz w:val="27"/>
          <w:szCs w:val="27"/>
        </w:rPr>
        <w:t xml:space="preserve"> </w:t>
      </w:r>
      <w:r w:rsidR="003A2A11" w:rsidRPr="00F40A9A">
        <w:rPr>
          <w:bCs/>
          <w:sz w:val="27"/>
          <w:szCs w:val="27"/>
        </w:rPr>
        <w:t xml:space="preserve">части </w:t>
      </w:r>
      <w:r w:rsidR="00746193" w:rsidRPr="00F40A9A">
        <w:rPr>
          <w:bCs/>
          <w:sz w:val="27"/>
          <w:szCs w:val="27"/>
        </w:rPr>
        <w:t xml:space="preserve">полномочий городского поселения «Поселок </w:t>
      </w:r>
      <w:r w:rsidR="00254854" w:rsidRPr="00F40A9A">
        <w:rPr>
          <w:bCs/>
          <w:sz w:val="27"/>
          <w:szCs w:val="27"/>
        </w:rPr>
        <w:t>Октябрьский</w:t>
      </w:r>
      <w:r w:rsidR="00746193" w:rsidRPr="00F40A9A">
        <w:rPr>
          <w:bCs/>
          <w:sz w:val="27"/>
          <w:szCs w:val="27"/>
        </w:rPr>
        <w:t>» в области градостроительной деятельности: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- утверждение местных нормативов градостроительного проектирования городского поселения;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городского  поселения;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- выдача уведомлений о планируемом строительстве или реконструкции объекта индивидуального жилищного строительства или садового дома, окончании строительства или реконструкции объекта индивидуального жилищного строительства или садового дома;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- принятие решений о развитии застроенных территорий;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 xml:space="preserve"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</w:t>
      </w:r>
      <w:r w:rsidRPr="00F40A9A">
        <w:rPr>
          <w:bCs/>
          <w:sz w:val="27"/>
          <w:szCs w:val="27"/>
        </w:rPr>
        <w:lastRenderedPageBreak/>
        <w:t>устранению выявленных нарушений в случаях, предусмотренных Градостроительным кодексом РФ;</w:t>
      </w:r>
    </w:p>
    <w:p w:rsidR="00746193" w:rsidRPr="00F40A9A" w:rsidRDefault="00746193" w:rsidP="00746193">
      <w:pPr>
        <w:ind w:firstLine="709"/>
        <w:jc w:val="both"/>
        <w:rPr>
          <w:bCs/>
          <w:sz w:val="27"/>
          <w:szCs w:val="27"/>
        </w:rPr>
      </w:pPr>
      <w:r w:rsidRPr="00F40A9A">
        <w:rPr>
          <w:bCs/>
          <w:sz w:val="27"/>
          <w:szCs w:val="27"/>
        </w:rPr>
        <w:t>- подготовка и утверждение градостроительных планов земельных участков.</w:t>
      </w:r>
    </w:p>
    <w:p w:rsidR="009A399D" w:rsidRPr="00F40A9A" w:rsidRDefault="00AF4498" w:rsidP="00746193">
      <w:pPr>
        <w:ind w:firstLine="709"/>
        <w:jc w:val="both"/>
        <w:rPr>
          <w:sz w:val="27"/>
          <w:szCs w:val="27"/>
        </w:rPr>
      </w:pPr>
      <w:r w:rsidRPr="00F40A9A">
        <w:rPr>
          <w:sz w:val="27"/>
          <w:szCs w:val="27"/>
        </w:rPr>
        <w:t>2. </w:t>
      </w:r>
      <w:r w:rsidR="009A399D" w:rsidRPr="00F40A9A">
        <w:rPr>
          <w:sz w:val="27"/>
          <w:szCs w:val="27"/>
        </w:rPr>
        <w:t xml:space="preserve">Утвердить проект соглашения между </w:t>
      </w:r>
      <w:r w:rsidRPr="00F40A9A">
        <w:rPr>
          <w:sz w:val="27"/>
          <w:szCs w:val="27"/>
        </w:rPr>
        <w:t xml:space="preserve">администрацией </w:t>
      </w:r>
      <w:r w:rsidR="009A399D" w:rsidRPr="00F40A9A">
        <w:rPr>
          <w:sz w:val="27"/>
          <w:szCs w:val="27"/>
        </w:rPr>
        <w:t>Белгородск</w:t>
      </w:r>
      <w:r w:rsidRPr="00F40A9A">
        <w:rPr>
          <w:sz w:val="27"/>
          <w:szCs w:val="27"/>
        </w:rPr>
        <w:t>ого</w:t>
      </w:r>
      <w:r w:rsidR="009A399D" w:rsidRPr="00F40A9A">
        <w:rPr>
          <w:sz w:val="27"/>
          <w:szCs w:val="27"/>
        </w:rPr>
        <w:t xml:space="preserve"> район</w:t>
      </w:r>
      <w:r w:rsidRPr="00F40A9A">
        <w:rPr>
          <w:sz w:val="27"/>
          <w:szCs w:val="27"/>
        </w:rPr>
        <w:t xml:space="preserve">а и </w:t>
      </w:r>
      <w:r w:rsidR="003A2A11" w:rsidRPr="00F40A9A">
        <w:rPr>
          <w:sz w:val="27"/>
          <w:szCs w:val="27"/>
        </w:rPr>
        <w:t>администраци</w:t>
      </w:r>
      <w:r w:rsidR="00746193" w:rsidRPr="00F40A9A">
        <w:rPr>
          <w:sz w:val="27"/>
          <w:szCs w:val="27"/>
        </w:rPr>
        <w:t>ей</w:t>
      </w:r>
      <w:r w:rsidR="003A2A11" w:rsidRPr="00F40A9A">
        <w:rPr>
          <w:sz w:val="27"/>
          <w:szCs w:val="27"/>
        </w:rPr>
        <w:t xml:space="preserve"> </w:t>
      </w:r>
      <w:r w:rsidR="00107080" w:rsidRPr="00F40A9A">
        <w:rPr>
          <w:sz w:val="27"/>
          <w:szCs w:val="27"/>
        </w:rPr>
        <w:t>городского</w:t>
      </w:r>
      <w:r w:rsidR="003A2A11" w:rsidRPr="00F40A9A">
        <w:rPr>
          <w:sz w:val="27"/>
          <w:szCs w:val="27"/>
        </w:rPr>
        <w:t xml:space="preserve"> поселения </w:t>
      </w:r>
      <w:r w:rsidR="00107080" w:rsidRPr="00F40A9A">
        <w:rPr>
          <w:bCs/>
          <w:sz w:val="27"/>
          <w:szCs w:val="27"/>
        </w:rPr>
        <w:t xml:space="preserve">«Поселок </w:t>
      </w:r>
      <w:r w:rsidR="00254854" w:rsidRPr="00F40A9A">
        <w:rPr>
          <w:bCs/>
          <w:sz w:val="27"/>
          <w:szCs w:val="27"/>
        </w:rPr>
        <w:t>Октябрьский</w:t>
      </w:r>
      <w:r w:rsidR="00107080" w:rsidRPr="00F40A9A">
        <w:rPr>
          <w:bCs/>
          <w:sz w:val="27"/>
          <w:szCs w:val="27"/>
        </w:rPr>
        <w:t xml:space="preserve">» </w:t>
      </w:r>
      <w:r w:rsidR="003A2A11" w:rsidRPr="00F40A9A">
        <w:rPr>
          <w:sz w:val="27"/>
          <w:szCs w:val="27"/>
        </w:rPr>
        <w:t xml:space="preserve">об осуществлении части полномочий </w:t>
      </w:r>
      <w:r w:rsidR="00746193" w:rsidRPr="00F40A9A">
        <w:rPr>
          <w:sz w:val="27"/>
          <w:szCs w:val="27"/>
        </w:rPr>
        <w:t>городского поселения в области градостроительной деятельности (</w:t>
      </w:r>
      <w:r w:rsidR="00E86309" w:rsidRPr="00F40A9A">
        <w:rPr>
          <w:sz w:val="27"/>
          <w:szCs w:val="27"/>
        </w:rPr>
        <w:t>прилагается</w:t>
      </w:r>
      <w:r w:rsidR="009A399D" w:rsidRPr="00F40A9A">
        <w:rPr>
          <w:sz w:val="27"/>
          <w:szCs w:val="27"/>
        </w:rPr>
        <w:t>).</w:t>
      </w:r>
    </w:p>
    <w:p w:rsidR="009A399D" w:rsidRPr="00F40A9A" w:rsidRDefault="00AF4498" w:rsidP="00AF4498">
      <w:pPr>
        <w:ind w:firstLine="709"/>
        <w:jc w:val="both"/>
        <w:rPr>
          <w:sz w:val="27"/>
          <w:szCs w:val="27"/>
        </w:rPr>
      </w:pPr>
      <w:r w:rsidRPr="00F40A9A">
        <w:rPr>
          <w:sz w:val="27"/>
          <w:szCs w:val="27"/>
        </w:rPr>
        <w:t>3. </w:t>
      </w:r>
      <w:r w:rsidR="009A399D" w:rsidRPr="00F40A9A">
        <w:rPr>
          <w:sz w:val="27"/>
          <w:szCs w:val="27"/>
        </w:rPr>
        <w:t xml:space="preserve">Утвердить </w:t>
      </w:r>
      <w:r w:rsidR="00B55E2F" w:rsidRPr="00F40A9A">
        <w:rPr>
          <w:sz w:val="27"/>
          <w:szCs w:val="27"/>
        </w:rPr>
        <w:t>п</w:t>
      </w:r>
      <w:r w:rsidR="009A399D" w:rsidRPr="00F40A9A">
        <w:rPr>
          <w:sz w:val="27"/>
          <w:szCs w:val="27"/>
        </w:rPr>
        <w:t xml:space="preserve">орядок и условия предоставления межбюджетных трансфертов, </w:t>
      </w:r>
      <w:r w:rsidR="009A399D" w:rsidRPr="00F40A9A">
        <w:rPr>
          <w:bCs/>
          <w:sz w:val="27"/>
          <w:szCs w:val="27"/>
        </w:rPr>
        <w:t>предоставляемых</w:t>
      </w:r>
      <w:r w:rsidR="00B55E2F" w:rsidRPr="00F40A9A">
        <w:rPr>
          <w:bCs/>
          <w:sz w:val="27"/>
          <w:szCs w:val="27"/>
        </w:rPr>
        <w:t xml:space="preserve"> </w:t>
      </w:r>
      <w:r w:rsidR="009A399D" w:rsidRPr="00F40A9A">
        <w:rPr>
          <w:sz w:val="27"/>
          <w:szCs w:val="27"/>
        </w:rPr>
        <w:t>из бюджет</w:t>
      </w:r>
      <w:r w:rsidR="00B86240" w:rsidRPr="00F40A9A">
        <w:rPr>
          <w:sz w:val="27"/>
          <w:szCs w:val="27"/>
        </w:rPr>
        <w:t>а</w:t>
      </w:r>
      <w:r w:rsidR="00B55E2F" w:rsidRPr="00F40A9A">
        <w:rPr>
          <w:sz w:val="27"/>
          <w:szCs w:val="27"/>
        </w:rPr>
        <w:t xml:space="preserve"> </w:t>
      </w:r>
      <w:r w:rsidR="000D58D5" w:rsidRPr="00F40A9A">
        <w:rPr>
          <w:sz w:val="27"/>
          <w:szCs w:val="27"/>
        </w:rPr>
        <w:t>городского</w:t>
      </w:r>
      <w:r w:rsidR="00B86240" w:rsidRPr="00F40A9A">
        <w:rPr>
          <w:sz w:val="27"/>
          <w:szCs w:val="27"/>
        </w:rPr>
        <w:t xml:space="preserve"> поселения </w:t>
      </w:r>
      <w:r w:rsidR="000D58D5" w:rsidRPr="00F40A9A">
        <w:rPr>
          <w:bCs/>
          <w:sz w:val="27"/>
          <w:szCs w:val="27"/>
        </w:rPr>
        <w:t xml:space="preserve">«Поселок </w:t>
      </w:r>
      <w:r w:rsidR="00254854" w:rsidRPr="00F40A9A">
        <w:rPr>
          <w:bCs/>
          <w:sz w:val="27"/>
          <w:szCs w:val="27"/>
        </w:rPr>
        <w:t>Октябрьский</w:t>
      </w:r>
      <w:r w:rsidR="000D58D5" w:rsidRPr="00F40A9A">
        <w:rPr>
          <w:bCs/>
          <w:sz w:val="27"/>
          <w:szCs w:val="27"/>
        </w:rPr>
        <w:t xml:space="preserve">» </w:t>
      </w:r>
      <w:r w:rsidR="00B86240" w:rsidRPr="00F40A9A">
        <w:rPr>
          <w:sz w:val="27"/>
          <w:szCs w:val="27"/>
        </w:rPr>
        <w:t>бюджету</w:t>
      </w:r>
      <w:r w:rsidR="009A399D" w:rsidRPr="00F40A9A">
        <w:rPr>
          <w:sz w:val="27"/>
          <w:szCs w:val="27"/>
        </w:rPr>
        <w:t xml:space="preserve"> муниципального района «Белгородский район» Белгородской области на осуществление </w:t>
      </w:r>
      <w:r w:rsidR="00B86240" w:rsidRPr="00F40A9A">
        <w:rPr>
          <w:sz w:val="27"/>
          <w:szCs w:val="27"/>
        </w:rPr>
        <w:t xml:space="preserve">части полномочий </w:t>
      </w:r>
      <w:r w:rsidR="00746193" w:rsidRPr="00F40A9A">
        <w:rPr>
          <w:sz w:val="27"/>
          <w:szCs w:val="27"/>
        </w:rPr>
        <w:t xml:space="preserve">в области градостроительной деятельности </w:t>
      </w:r>
      <w:r w:rsidR="009A399D" w:rsidRPr="00F40A9A">
        <w:rPr>
          <w:sz w:val="27"/>
          <w:szCs w:val="27"/>
        </w:rPr>
        <w:t>(прил</w:t>
      </w:r>
      <w:r w:rsidR="00E86309" w:rsidRPr="00F40A9A">
        <w:rPr>
          <w:sz w:val="27"/>
          <w:szCs w:val="27"/>
        </w:rPr>
        <w:t>агается</w:t>
      </w:r>
      <w:r w:rsidR="009A399D" w:rsidRPr="00F40A9A">
        <w:rPr>
          <w:sz w:val="27"/>
          <w:szCs w:val="27"/>
        </w:rPr>
        <w:t>).</w:t>
      </w:r>
    </w:p>
    <w:p w:rsidR="009A399D" w:rsidRPr="00F40A9A" w:rsidRDefault="00AF4498" w:rsidP="00AF4498">
      <w:pPr>
        <w:ind w:firstLine="709"/>
        <w:jc w:val="both"/>
        <w:rPr>
          <w:sz w:val="27"/>
          <w:szCs w:val="27"/>
        </w:rPr>
      </w:pPr>
      <w:r w:rsidRPr="00F40A9A">
        <w:rPr>
          <w:sz w:val="27"/>
          <w:szCs w:val="27"/>
        </w:rPr>
        <w:t>4. </w:t>
      </w:r>
      <w:r w:rsidR="009A399D" w:rsidRPr="00F40A9A">
        <w:rPr>
          <w:sz w:val="27"/>
          <w:szCs w:val="27"/>
        </w:rPr>
        <w:t xml:space="preserve">Утвердить </w:t>
      </w:r>
      <w:r w:rsidR="00B55E2F" w:rsidRPr="00F40A9A">
        <w:rPr>
          <w:sz w:val="27"/>
          <w:szCs w:val="27"/>
        </w:rPr>
        <w:t>м</w:t>
      </w:r>
      <w:r w:rsidR="009A399D" w:rsidRPr="00F40A9A">
        <w:rPr>
          <w:sz w:val="27"/>
          <w:szCs w:val="27"/>
        </w:rPr>
        <w:t xml:space="preserve">етодику расчета межбюджетных трансфертов, предоставляемых </w:t>
      </w:r>
      <w:r w:rsidR="00B86240" w:rsidRPr="00F40A9A">
        <w:rPr>
          <w:sz w:val="27"/>
          <w:szCs w:val="27"/>
        </w:rPr>
        <w:t xml:space="preserve">из бюджета </w:t>
      </w:r>
      <w:r w:rsidR="000D58D5" w:rsidRPr="00F40A9A">
        <w:rPr>
          <w:sz w:val="27"/>
          <w:szCs w:val="27"/>
        </w:rPr>
        <w:t>городского</w:t>
      </w:r>
      <w:r w:rsidR="00B86240" w:rsidRPr="00F40A9A">
        <w:rPr>
          <w:sz w:val="27"/>
          <w:szCs w:val="27"/>
        </w:rPr>
        <w:t xml:space="preserve"> поселения</w:t>
      </w:r>
      <w:r w:rsidR="000D58D5" w:rsidRPr="00F40A9A">
        <w:rPr>
          <w:sz w:val="27"/>
          <w:szCs w:val="27"/>
        </w:rPr>
        <w:t xml:space="preserve"> </w:t>
      </w:r>
      <w:r w:rsidR="000D58D5" w:rsidRPr="00F40A9A">
        <w:rPr>
          <w:bCs/>
          <w:sz w:val="27"/>
          <w:szCs w:val="27"/>
        </w:rPr>
        <w:t xml:space="preserve">«Поселок </w:t>
      </w:r>
      <w:r w:rsidR="00254854" w:rsidRPr="00F40A9A">
        <w:rPr>
          <w:bCs/>
          <w:sz w:val="27"/>
          <w:szCs w:val="27"/>
        </w:rPr>
        <w:t>Октябрьский</w:t>
      </w:r>
      <w:r w:rsidR="000D58D5" w:rsidRPr="00F40A9A">
        <w:rPr>
          <w:bCs/>
          <w:sz w:val="27"/>
          <w:szCs w:val="27"/>
        </w:rPr>
        <w:t xml:space="preserve">» </w:t>
      </w:r>
      <w:r w:rsidR="00B86240" w:rsidRPr="00F40A9A">
        <w:rPr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746193" w:rsidRPr="00F40A9A">
        <w:rPr>
          <w:sz w:val="27"/>
          <w:szCs w:val="27"/>
        </w:rPr>
        <w:t>в области градостроительной деятельности</w:t>
      </w:r>
      <w:r w:rsidR="00B86240" w:rsidRPr="00F40A9A">
        <w:rPr>
          <w:sz w:val="27"/>
          <w:szCs w:val="27"/>
        </w:rPr>
        <w:t xml:space="preserve"> </w:t>
      </w:r>
      <w:r w:rsidR="009A399D" w:rsidRPr="00F40A9A">
        <w:rPr>
          <w:sz w:val="27"/>
          <w:szCs w:val="27"/>
        </w:rPr>
        <w:t>(</w:t>
      </w:r>
      <w:r w:rsidR="00E86309" w:rsidRPr="00F40A9A">
        <w:rPr>
          <w:sz w:val="27"/>
          <w:szCs w:val="27"/>
        </w:rPr>
        <w:t>прилагается</w:t>
      </w:r>
      <w:r w:rsidR="009A399D" w:rsidRPr="00F40A9A">
        <w:rPr>
          <w:sz w:val="27"/>
          <w:szCs w:val="27"/>
        </w:rPr>
        <w:t>).</w:t>
      </w:r>
    </w:p>
    <w:p w:rsidR="00E86309" w:rsidRPr="00F40A9A" w:rsidRDefault="00AF4498" w:rsidP="00E86309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5. </w:t>
      </w:r>
      <w:r w:rsidR="009A399D" w:rsidRPr="00F40A9A">
        <w:rPr>
          <w:sz w:val="27"/>
          <w:szCs w:val="27"/>
        </w:rPr>
        <w:t xml:space="preserve">Поручить администрации </w:t>
      </w:r>
      <w:r w:rsidR="000D58D5" w:rsidRPr="00F40A9A">
        <w:rPr>
          <w:sz w:val="27"/>
          <w:szCs w:val="27"/>
        </w:rPr>
        <w:t>городского</w:t>
      </w:r>
      <w:r w:rsidR="00B86240" w:rsidRPr="00F40A9A">
        <w:rPr>
          <w:sz w:val="27"/>
          <w:szCs w:val="27"/>
        </w:rPr>
        <w:t xml:space="preserve"> поселения </w:t>
      </w:r>
      <w:r w:rsidR="000D58D5" w:rsidRPr="00F40A9A">
        <w:rPr>
          <w:bCs/>
          <w:sz w:val="27"/>
          <w:szCs w:val="27"/>
        </w:rPr>
        <w:t xml:space="preserve">«Поселок </w:t>
      </w:r>
      <w:r w:rsidR="00254854" w:rsidRPr="00F40A9A">
        <w:rPr>
          <w:bCs/>
          <w:sz w:val="27"/>
          <w:szCs w:val="27"/>
        </w:rPr>
        <w:t>Октябрьский</w:t>
      </w:r>
      <w:r w:rsidR="000D58D5" w:rsidRPr="00F40A9A">
        <w:rPr>
          <w:bCs/>
          <w:sz w:val="27"/>
          <w:szCs w:val="27"/>
        </w:rPr>
        <w:t xml:space="preserve">» </w:t>
      </w:r>
      <w:r w:rsidR="009A399D" w:rsidRPr="00F40A9A">
        <w:rPr>
          <w:sz w:val="27"/>
          <w:szCs w:val="27"/>
        </w:rPr>
        <w:t xml:space="preserve">заключить с </w:t>
      </w:r>
      <w:r w:rsidR="00B86240" w:rsidRPr="00F40A9A">
        <w:rPr>
          <w:sz w:val="27"/>
          <w:szCs w:val="27"/>
        </w:rPr>
        <w:t xml:space="preserve">администрацией Белгородского района </w:t>
      </w:r>
      <w:r w:rsidR="004B7FBF" w:rsidRPr="00F40A9A">
        <w:rPr>
          <w:sz w:val="27"/>
          <w:szCs w:val="27"/>
        </w:rPr>
        <w:t>соглашени</w:t>
      </w:r>
      <w:r w:rsidR="00B86240" w:rsidRPr="00F40A9A">
        <w:rPr>
          <w:sz w:val="27"/>
          <w:szCs w:val="27"/>
        </w:rPr>
        <w:t>е</w:t>
      </w:r>
      <w:r w:rsidR="00B55E2F" w:rsidRPr="00F40A9A">
        <w:rPr>
          <w:sz w:val="27"/>
          <w:szCs w:val="27"/>
        </w:rPr>
        <w:t xml:space="preserve"> </w:t>
      </w:r>
      <w:r w:rsidR="00B86240" w:rsidRPr="00F40A9A">
        <w:rPr>
          <w:sz w:val="27"/>
          <w:szCs w:val="27"/>
        </w:rPr>
        <w:t>об осуществлении полномочий указанных в п. 1 настоящего решения</w:t>
      </w:r>
      <w:r w:rsidR="009A399D" w:rsidRPr="00F40A9A">
        <w:rPr>
          <w:sz w:val="27"/>
          <w:szCs w:val="27"/>
        </w:rPr>
        <w:t>.</w:t>
      </w:r>
    </w:p>
    <w:p w:rsidR="00B86240" w:rsidRPr="00F40A9A" w:rsidRDefault="00E86309" w:rsidP="00B86240">
      <w:pPr>
        <w:ind w:firstLine="567"/>
        <w:jc w:val="both"/>
        <w:rPr>
          <w:sz w:val="27"/>
          <w:szCs w:val="27"/>
        </w:rPr>
      </w:pPr>
      <w:r w:rsidRPr="00F40A9A">
        <w:rPr>
          <w:sz w:val="27"/>
          <w:szCs w:val="27"/>
        </w:rPr>
        <w:t xml:space="preserve">6. </w:t>
      </w:r>
      <w:r w:rsidR="00B86240" w:rsidRPr="00F40A9A">
        <w:rPr>
          <w:sz w:val="27"/>
          <w:szCs w:val="27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0D58D5" w:rsidRPr="00F40A9A">
        <w:rPr>
          <w:sz w:val="27"/>
          <w:szCs w:val="27"/>
        </w:rPr>
        <w:t>городского</w:t>
      </w:r>
      <w:r w:rsidR="00B86240" w:rsidRPr="00F40A9A">
        <w:rPr>
          <w:sz w:val="27"/>
          <w:szCs w:val="27"/>
        </w:rPr>
        <w:t xml:space="preserve"> поселения</w:t>
      </w:r>
      <w:r w:rsidR="000D58D5" w:rsidRPr="00F40A9A">
        <w:rPr>
          <w:sz w:val="27"/>
          <w:szCs w:val="27"/>
        </w:rPr>
        <w:t xml:space="preserve"> «Поселок </w:t>
      </w:r>
      <w:r w:rsidR="00254854" w:rsidRPr="00F40A9A">
        <w:rPr>
          <w:sz w:val="27"/>
          <w:szCs w:val="27"/>
        </w:rPr>
        <w:t>Октябрьский</w:t>
      </w:r>
      <w:r w:rsidR="000D58D5" w:rsidRPr="00F40A9A">
        <w:rPr>
          <w:sz w:val="27"/>
          <w:szCs w:val="27"/>
        </w:rPr>
        <w:t xml:space="preserve">» </w:t>
      </w:r>
      <w:r w:rsidR="00B86240" w:rsidRPr="00F40A9A">
        <w:rPr>
          <w:sz w:val="27"/>
          <w:szCs w:val="27"/>
        </w:rPr>
        <w:t xml:space="preserve"> муниципального района «Белгородский район» Белгородской области.</w:t>
      </w:r>
    </w:p>
    <w:p w:rsidR="00254854" w:rsidRPr="00F40A9A" w:rsidRDefault="00B86240" w:rsidP="00254854">
      <w:pPr>
        <w:ind w:firstLine="567"/>
        <w:jc w:val="both"/>
        <w:rPr>
          <w:sz w:val="27"/>
          <w:szCs w:val="27"/>
        </w:rPr>
      </w:pPr>
      <w:r w:rsidRPr="00F40A9A">
        <w:rPr>
          <w:sz w:val="27"/>
          <w:szCs w:val="27"/>
        </w:rPr>
        <w:t>7.</w:t>
      </w:r>
      <w:proofErr w:type="gramStart"/>
      <w:r w:rsidRPr="00F40A9A">
        <w:rPr>
          <w:sz w:val="27"/>
          <w:szCs w:val="27"/>
        </w:rPr>
        <w:t>Контроль за</w:t>
      </w:r>
      <w:proofErr w:type="gramEnd"/>
      <w:r w:rsidRPr="00F40A9A">
        <w:rPr>
          <w:sz w:val="27"/>
          <w:szCs w:val="27"/>
        </w:rPr>
        <w:t xml:space="preserve"> исполнением данного решения возложить на постоянн</w:t>
      </w:r>
      <w:r w:rsidR="00254854" w:rsidRPr="00F40A9A">
        <w:rPr>
          <w:sz w:val="27"/>
          <w:szCs w:val="27"/>
        </w:rPr>
        <w:t>ую</w:t>
      </w:r>
      <w:r w:rsidRPr="00F40A9A">
        <w:rPr>
          <w:sz w:val="27"/>
          <w:szCs w:val="27"/>
        </w:rPr>
        <w:t xml:space="preserve"> комисси</w:t>
      </w:r>
      <w:r w:rsidR="00254854" w:rsidRPr="00F40A9A">
        <w:rPr>
          <w:sz w:val="27"/>
          <w:szCs w:val="27"/>
        </w:rPr>
        <w:t>ю</w:t>
      </w:r>
      <w:r w:rsidRPr="00F40A9A">
        <w:rPr>
          <w:sz w:val="27"/>
          <w:szCs w:val="27"/>
        </w:rPr>
        <w:t xml:space="preserve"> </w:t>
      </w:r>
      <w:r w:rsidR="000D58D5" w:rsidRPr="00F40A9A">
        <w:rPr>
          <w:sz w:val="27"/>
          <w:szCs w:val="27"/>
        </w:rPr>
        <w:t xml:space="preserve">поселкового </w:t>
      </w:r>
      <w:r w:rsidRPr="00F40A9A">
        <w:rPr>
          <w:sz w:val="27"/>
          <w:szCs w:val="27"/>
        </w:rPr>
        <w:t xml:space="preserve">собрания </w:t>
      </w:r>
      <w:r w:rsidR="000D58D5" w:rsidRPr="00F40A9A">
        <w:rPr>
          <w:sz w:val="27"/>
          <w:szCs w:val="27"/>
        </w:rPr>
        <w:t xml:space="preserve">городского </w:t>
      </w:r>
      <w:r w:rsidRPr="00F40A9A">
        <w:rPr>
          <w:sz w:val="27"/>
          <w:szCs w:val="27"/>
        </w:rPr>
        <w:t xml:space="preserve"> поселения </w:t>
      </w:r>
      <w:r w:rsidR="000D58D5" w:rsidRPr="00F40A9A">
        <w:rPr>
          <w:bCs/>
          <w:sz w:val="27"/>
          <w:szCs w:val="27"/>
        </w:rPr>
        <w:t xml:space="preserve">«Поселок </w:t>
      </w:r>
      <w:r w:rsidR="00254854" w:rsidRPr="00F40A9A">
        <w:rPr>
          <w:bCs/>
          <w:sz w:val="27"/>
          <w:szCs w:val="27"/>
        </w:rPr>
        <w:t>Октябрьский</w:t>
      </w:r>
      <w:r w:rsidR="000D58D5" w:rsidRPr="00F40A9A">
        <w:rPr>
          <w:bCs/>
          <w:sz w:val="27"/>
          <w:szCs w:val="27"/>
        </w:rPr>
        <w:t xml:space="preserve">» </w:t>
      </w:r>
      <w:r w:rsidRPr="00F40A9A">
        <w:rPr>
          <w:sz w:val="27"/>
          <w:szCs w:val="27"/>
        </w:rPr>
        <w:t xml:space="preserve">по </w:t>
      </w:r>
      <w:r w:rsidR="00254854" w:rsidRPr="00F40A9A">
        <w:rPr>
          <w:bCs/>
          <w:sz w:val="27"/>
          <w:szCs w:val="27"/>
        </w:rPr>
        <w:t>экономическому развитию, бюджету, социальной политике и жизнеобеспечению (</w:t>
      </w:r>
      <w:proofErr w:type="spellStart"/>
      <w:r w:rsidR="00254854" w:rsidRPr="00F40A9A">
        <w:rPr>
          <w:bCs/>
          <w:sz w:val="27"/>
          <w:szCs w:val="27"/>
        </w:rPr>
        <w:t>Визирякину</w:t>
      </w:r>
      <w:proofErr w:type="spellEnd"/>
      <w:r w:rsidR="00254854" w:rsidRPr="00F40A9A">
        <w:rPr>
          <w:bCs/>
          <w:sz w:val="27"/>
          <w:szCs w:val="27"/>
        </w:rPr>
        <w:t xml:space="preserve"> В.А.)</w:t>
      </w:r>
      <w:r w:rsidR="00254854" w:rsidRPr="00F40A9A">
        <w:rPr>
          <w:rFonts w:eastAsia="Calibri"/>
          <w:sz w:val="27"/>
          <w:szCs w:val="27"/>
          <w:lang w:eastAsia="en-US"/>
        </w:rPr>
        <w:t>.</w:t>
      </w:r>
    </w:p>
    <w:p w:rsidR="000D58D5" w:rsidRPr="00F40A9A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F40A9A" w:rsidRDefault="000D58D5" w:rsidP="000D58D5">
      <w:pPr>
        <w:ind w:firstLine="567"/>
        <w:jc w:val="both"/>
        <w:rPr>
          <w:sz w:val="27"/>
          <w:szCs w:val="27"/>
        </w:rPr>
      </w:pPr>
    </w:p>
    <w:p w:rsidR="000D58D5" w:rsidRPr="00F40A9A" w:rsidRDefault="000D58D5" w:rsidP="000D58D5">
      <w:pPr>
        <w:ind w:firstLine="567"/>
        <w:jc w:val="both"/>
        <w:rPr>
          <w:sz w:val="27"/>
          <w:szCs w:val="27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487"/>
        <w:gridCol w:w="1134"/>
        <w:gridCol w:w="2268"/>
      </w:tblGrid>
      <w:tr w:rsidR="000D58D5" w:rsidRPr="00F40A9A" w:rsidTr="00254854">
        <w:tc>
          <w:tcPr>
            <w:tcW w:w="6487" w:type="dxa"/>
            <w:hideMark/>
          </w:tcPr>
          <w:p w:rsidR="00254854" w:rsidRPr="00F40A9A" w:rsidRDefault="000D58D5" w:rsidP="00254854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F40A9A">
              <w:rPr>
                <w:b/>
                <w:bCs/>
                <w:sz w:val="27"/>
                <w:szCs w:val="27"/>
              </w:rPr>
              <w:t>Председатель поселкового</w:t>
            </w:r>
            <w:r w:rsidR="00254854" w:rsidRPr="00F40A9A">
              <w:rPr>
                <w:b/>
                <w:bCs/>
                <w:sz w:val="27"/>
                <w:szCs w:val="27"/>
              </w:rPr>
              <w:t xml:space="preserve"> </w:t>
            </w:r>
            <w:r w:rsidRPr="00F40A9A">
              <w:rPr>
                <w:b/>
                <w:bCs/>
                <w:sz w:val="27"/>
                <w:szCs w:val="27"/>
              </w:rPr>
              <w:t xml:space="preserve">собрания </w:t>
            </w:r>
          </w:p>
          <w:p w:rsidR="000D58D5" w:rsidRPr="00F40A9A" w:rsidRDefault="000D58D5" w:rsidP="00254854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F40A9A">
              <w:rPr>
                <w:b/>
                <w:bCs/>
                <w:sz w:val="27"/>
                <w:szCs w:val="27"/>
              </w:rPr>
              <w:t>городского</w:t>
            </w:r>
            <w:r w:rsidR="00B86240" w:rsidRPr="00F40A9A">
              <w:rPr>
                <w:b/>
                <w:bCs/>
                <w:sz w:val="27"/>
                <w:szCs w:val="27"/>
              </w:rPr>
              <w:t xml:space="preserve"> поселения</w:t>
            </w:r>
            <w:r w:rsidR="00254854" w:rsidRPr="00F40A9A">
              <w:rPr>
                <w:b/>
                <w:bCs/>
                <w:sz w:val="27"/>
                <w:szCs w:val="27"/>
              </w:rPr>
              <w:t xml:space="preserve"> </w:t>
            </w:r>
            <w:r w:rsidRPr="00F40A9A">
              <w:rPr>
                <w:b/>
                <w:bCs/>
                <w:sz w:val="27"/>
                <w:szCs w:val="27"/>
              </w:rPr>
              <w:t xml:space="preserve">«Поселок </w:t>
            </w:r>
            <w:r w:rsidR="00254854" w:rsidRPr="00F40A9A">
              <w:rPr>
                <w:b/>
                <w:bCs/>
                <w:sz w:val="27"/>
                <w:szCs w:val="27"/>
              </w:rPr>
              <w:t>Октябрьский</w:t>
            </w:r>
            <w:r w:rsidRPr="00F40A9A">
              <w:rPr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1134" w:type="dxa"/>
          </w:tcPr>
          <w:p w:rsidR="00B86240" w:rsidRPr="00F40A9A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268" w:type="dxa"/>
          </w:tcPr>
          <w:p w:rsidR="00B86240" w:rsidRPr="00F40A9A" w:rsidRDefault="00B86240" w:rsidP="000715F0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  <w:p w:rsidR="00B86240" w:rsidRPr="00F40A9A" w:rsidRDefault="00B86240" w:rsidP="00254854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F40A9A">
              <w:rPr>
                <w:b/>
                <w:bCs/>
                <w:sz w:val="27"/>
                <w:szCs w:val="27"/>
              </w:rPr>
              <w:t xml:space="preserve"> </w:t>
            </w:r>
            <w:r w:rsidR="00254854" w:rsidRPr="00F40A9A">
              <w:rPr>
                <w:b/>
                <w:bCs/>
                <w:sz w:val="27"/>
                <w:szCs w:val="27"/>
              </w:rPr>
              <w:t xml:space="preserve">  В.Е. Булгаков</w:t>
            </w:r>
          </w:p>
        </w:tc>
      </w:tr>
    </w:tbl>
    <w:p w:rsidR="00B86240" w:rsidRPr="000D58D5" w:rsidRDefault="00B86240" w:rsidP="00B86240">
      <w:pPr>
        <w:ind w:left="5664" w:firstLine="708"/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58D5" w:rsidRDefault="000D58D5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46658" w:rsidRDefault="00546658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A9A" w:rsidRDefault="00F40A9A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0A9A" w:rsidRDefault="00F40A9A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240" w:rsidRPr="00F40A9A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40A9A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решением </w:t>
      </w:r>
      <w:r w:rsidR="000D58D5" w:rsidRPr="00F40A9A">
        <w:rPr>
          <w:b/>
          <w:sz w:val="27"/>
          <w:szCs w:val="27"/>
        </w:rPr>
        <w:t xml:space="preserve">поселкового </w:t>
      </w:r>
      <w:r w:rsidRPr="00F40A9A">
        <w:rPr>
          <w:b/>
          <w:sz w:val="27"/>
          <w:szCs w:val="27"/>
        </w:rPr>
        <w:t>собрания</w:t>
      </w:r>
    </w:p>
    <w:p w:rsidR="00254854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городского</w:t>
      </w:r>
      <w:r w:rsidR="00B86240" w:rsidRPr="00F40A9A">
        <w:rPr>
          <w:b/>
          <w:sz w:val="27"/>
          <w:szCs w:val="27"/>
        </w:rPr>
        <w:t xml:space="preserve"> поселения </w:t>
      </w:r>
    </w:p>
    <w:p w:rsidR="00B86240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bCs/>
          <w:sz w:val="27"/>
          <w:szCs w:val="27"/>
        </w:rPr>
        <w:t xml:space="preserve">«Поселок </w:t>
      </w:r>
      <w:r w:rsidR="00254854" w:rsidRPr="00F40A9A">
        <w:rPr>
          <w:b/>
          <w:bCs/>
          <w:sz w:val="27"/>
          <w:szCs w:val="27"/>
        </w:rPr>
        <w:t>Октябрьский</w:t>
      </w:r>
      <w:r w:rsidRPr="00F40A9A">
        <w:rPr>
          <w:b/>
          <w:bCs/>
          <w:sz w:val="27"/>
          <w:szCs w:val="27"/>
        </w:rPr>
        <w:t>»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от «</w:t>
      </w:r>
      <w:r w:rsidR="00DE282A">
        <w:rPr>
          <w:b/>
          <w:sz w:val="27"/>
          <w:szCs w:val="27"/>
        </w:rPr>
        <w:t>22</w:t>
      </w:r>
      <w:r w:rsidRPr="00F40A9A">
        <w:rPr>
          <w:b/>
          <w:sz w:val="27"/>
          <w:szCs w:val="27"/>
        </w:rPr>
        <w:t>»</w:t>
      </w:r>
      <w:r w:rsidR="00DE282A">
        <w:rPr>
          <w:b/>
          <w:sz w:val="27"/>
          <w:szCs w:val="27"/>
        </w:rPr>
        <w:t xml:space="preserve"> ноября </w:t>
      </w:r>
      <w:r w:rsidRPr="00F40A9A">
        <w:rPr>
          <w:b/>
          <w:sz w:val="27"/>
          <w:szCs w:val="27"/>
        </w:rPr>
        <w:t xml:space="preserve">2018 года № </w:t>
      </w:r>
      <w:r w:rsidR="009363E7">
        <w:rPr>
          <w:b/>
          <w:sz w:val="27"/>
          <w:szCs w:val="27"/>
        </w:rPr>
        <w:t>30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«ПРОЕКТ»</w:t>
      </w:r>
    </w:p>
    <w:p w:rsidR="00B86240" w:rsidRPr="00F40A9A" w:rsidRDefault="00B86240" w:rsidP="00B86240">
      <w:pPr>
        <w:ind w:left="5040"/>
        <w:rPr>
          <w:sz w:val="27"/>
          <w:szCs w:val="27"/>
        </w:rPr>
      </w:pPr>
    </w:p>
    <w:p w:rsidR="00746193" w:rsidRPr="00F40A9A" w:rsidRDefault="00746193" w:rsidP="00746193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caps/>
          <w:sz w:val="27"/>
          <w:szCs w:val="27"/>
        </w:rPr>
        <w:t>Соглашение № __/__/__</w:t>
      </w:r>
      <w:r w:rsidRPr="00F40A9A">
        <w:rPr>
          <w:b/>
          <w:caps/>
          <w:sz w:val="27"/>
          <w:szCs w:val="27"/>
        </w:rPr>
        <w:br/>
      </w:r>
      <w:r w:rsidRPr="00F40A9A">
        <w:rPr>
          <w:b/>
          <w:sz w:val="27"/>
          <w:szCs w:val="27"/>
        </w:rPr>
        <w:t>между администрацией Белгородского района и администрацией городского поселения «</w:t>
      </w:r>
      <w:r w:rsidR="00254854" w:rsidRPr="00F40A9A">
        <w:rPr>
          <w:b/>
          <w:sz w:val="27"/>
          <w:szCs w:val="27"/>
        </w:rPr>
        <w:t>П</w:t>
      </w:r>
      <w:r w:rsidRPr="00F40A9A">
        <w:rPr>
          <w:b/>
          <w:sz w:val="27"/>
          <w:szCs w:val="27"/>
        </w:rPr>
        <w:t xml:space="preserve">оселок </w:t>
      </w:r>
      <w:r w:rsidR="00254854" w:rsidRPr="00F40A9A">
        <w:rPr>
          <w:b/>
          <w:sz w:val="27"/>
          <w:szCs w:val="27"/>
        </w:rPr>
        <w:t>Октябрьский</w:t>
      </w:r>
      <w:r w:rsidRPr="00F40A9A">
        <w:rPr>
          <w:b/>
          <w:sz w:val="27"/>
          <w:szCs w:val="27"/>
        </w:rPr>
        <w:t>»  об осуществлении  части полномочий городского поселения в области</w:t>
      </w:r>
      <w:r w:rsidR="00254854" w:rsidRPr="00F40A9A">
        <w:rPr>
          <w:b/>
          <w:sz w:val="27"/>
          <w:szCs w:val="27"/>
        </w:rPr>
        <w:t xml:space="preserve"> </w:t>
      </w:r>
      <w:r w:rsidRPr="00F40A9A">
        <w:rPr>
          <w:b/>
          <w:sz w:val="27"/>
          <w:szCs w:val="27"/>
        </w:rPr>
        <w:t>градостроительной деятельности</w:t>
      </w:r>
    </w:p>
    <w:p w:rsidR="00746193" w:rsidRPr="00F40A9A" w:rsidRDefault="00746193" w:rsidP="00746193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</w:p>
    <w:p w:rsidR="00746193" w:rsidRPr="00F40A9A" w:rsidRDefault="00746193" w:rsidP="00746193">
      <w:pPr>
        <w:widowControl w:val="0"/>
        <w:adjustRightInd w:val="0"/>
        <w:jc w:val="both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г. Белгород</w:t>
      </w:r>
      <w:r w:rsidRPr="00F40A9A">
        <w:rPr>
          <w:b/>
          <w:sz w:val="27"/>
          <w:szCs w:val="27"/>
        </w:rPr>
        <w:tab/>
      </w:r>
      <w:r w:rsidRPr="00F40A9A">
        <w:rPr>
          <w:b/>
          <w:sz w:val="27"/>
          <w:szCs w:val="27"/>
        </w:rPr>
        <w:tab/>
      </w:r>
      <w:r w:rsidRPr="00F40A9A">
        <w:rPr>
          <w:b/>
          <w:sz w:val="27"/>
          <w:szCs w:val="27"/>
        </w:rPr>
        <w:tab/>
      </w:r>
      <w:r w:rsidRPr="00F40A9A">
        <w:rPr>
          <w:b/>
          <w:sz w:val="27"/>
          <w:szCs w:val="27"/>
        </w:rPr>
        <w:tab/>
      </w:r>
      <w:r w:rsidRPr="00F40A9A">
        <w:rPr>
          <w:b/>
          <w:sz w:val="27"/>
          <w:szCs w:val="27"/>
        </w:rPr>
        <w:tab/>
      </w:r>
      <w:r w:rsidRPr="00F40A9A">
        <w:rPr>
          <w:b/>
          <w:sz w:val="27"/>
          <w:szCs w:val="27"/>
        </w:rPr>
        <w:tab/>
        <w:t xml:space="preserve">           </w:t>
      </w:r>
      <w:r w:rsidR="00DE282A">
        <w:rPr>
          <w:b/>
          <w:sz w:val="27"/>
          <w:szCs w:val="27"/>
        </w:rPr>
        <w:t xml:space="preserve">           </w:t>
      </w:r>
      <w:r w:rsidRPr="00F40A9A">
        <w:rPr>
          <w:b/>
          <w:sz w:val="27"/>
          <w:szCs w:val="27"/>
        </w:rPr>
        <w:t xml:space="preserve">     «__» ______ 2018 г.</w:t>
      </w:r>
    </w:p>
    <w:p w:rsidR="00746193" w:rsidRPr="00F40A9A" w:rsidRDefault="00746193" w:rsidP="00746193">
      <w:pPr>
        <w:widowControl w:val="0"/>
        <w:adjustRightInd w:val="0"/>
        <w:jc w:val="both"/>
        <w:textAlignment w:val="baseline"/>
        <w:rPr>
          <w:b/>
          <w:sz w:val="27"/>
          <w:szCs w:val="27"/>
        </w:rPr>
      </w:pPr>
    </w:p>
    <w:p w:rsidR="00746193" w:rsidRPr="00F40A9A" w:rsidRDefault="00746193" w:rsidP="00746193">
      <w:pPr>
        <w:widowControl w:val="0"/>
        <w:adjustRightInd w:val="0"/>
        <w:ind w:firstLine="53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Администрация городского поселения «</w:t>
      </w:r>
      <w:r w:rsidR="00254854" w:rsidRPr="00F40A9A">
        <w:rPr>
          <w:sz w:val="27"/>
          <w:szCs w:val="27"/>
        </w:rPr>
        <w:t>Поселок Октябрьский</w:t>
      </w:r>
      <w:r w:rsidRPr="00F40A9A">
        <w:rPr>
          <w:sz w:val="27"/>
          <w:szCs w:val="27"/>
        </w:rPr>
        <w:t>», именуемая в дальнейшем «Администрация поселения», в лице главы администрации городского поселения «</w:t>
      </w:r>
      <w:r w:rsidR="00F40A9A" w:rsidRPr="00F40A9A">
        <w:rPr>
          <w:sz w:val="27"/>
          <w:szCs w:val="27"/>
        </w:rPr>
        <w:t>Поселок Октябрьский</w:t>
      </w:r>
      <w:r w:rsidRPr="00F40A9A">
        <w:rPr>
          <w:sz w:val="27"/>
          <w:szCs w:val="27"/>
        </w:rPr>
        <w:t>»</w:t>
      </w:r>
      <w:r w:rsidR="00F40A9A" w:rsidRPr="00F40A9A">
        <w:rPr>
          <w:sz w:val="27"/>
          <w:szCs w:val="27"/>
        </w:rPr>
        <w:t xml:space="preserve"> </w:t>
      </w:r>
      <w:proofErr w:type="spellStart"/>
      <w:r w:rsidR="00F40A9A" w:rsidRPr="00F40A9A">
        <w:rPr>
          <w:sz w:val="27"/>
          <w:szCs w:val="27"/>
        </w:rPr>
        <w:t>Дукмаса</w:t>
      </w:r>
      <w:proofErr w:type="spellEnd"/>
      <w:r w:rsidR="00F40A9A" w:rsidRPr="00F40A9A">
        <w:rPr>
          <w:sz w:val="27"/>
          <w:szCs w:val="27"/>
        </w:rPr>
        <w:t xml:space="preserve"> Александра Алексеевича</w:t>
      </w:r>
      <w:r w:rsidRPr="00F40A9A">
        <w:rPr>
          <w:sz w:val="27"/>
          <w:szCs w:val="27"/>
        </w:rPr>
        <w:t>, действующего на основании Устава городского поселения «</w:t>
      </w:r>
      <w:r w:rsidR="00F40A9A" w:rsidRPr="00F40A9A">
        <w:rPr>
          <w:sz w:val="27"/>
          <w:szCs w:val="27"/>
        </w:rPr>
        <w:t>Поселок Октябрьский</w:t>
      </w:r>
      <w:r w:rsidRPr="00F40A9A">
        <w:rPr>
          <w:sz w:val="27"/>
          <w:szCs w:val="27"/>
        </w:rPr>
        <w:t>» муниципального района «Белгородский район» Белгородской области, с одной стороны,</w:t>
      </w:r>
    </w:p>
    <w:p w:rsidR="00746193" w:rsidRPr="00F40A9A" w:rsidRDefault="00746193" w:rsidP="00746193">
      <w:pPr>
        <w:widowControl w:val="0"/>
        <w:adjustRightInd w:val="0"/>
        <w:ind w:firstLine="53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 и администрация Белгородского района, именуемая в дальнейшем «Администрация района», в лице главы администрации Белгородского района Попкова Анатолия Тихоновича,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</w:t>
      </w:r>
    </w:p>
    <w:p w:rsidR="00746193" w:rsidRPr="00F40A9A" w:rsidRDefault="00746193" w:rsidP="00746193">
      <w:pPr>
        <w:widowControl w:val="0"/>
        <w:adjustRightInd w:val="0"/>
        <w:ind w:firstLine="539"/>
        <w:jc w:val="both"/>
        <w:textAlignment w:val="baseline"/>
        <w:rPr>
          <w:sz w:val="27"/>
          <w:szCs w:val="27"/>
        </w:rPr>
      </w:pPr>
      <w:proofErr w:type="gramStart"/>
      <w:r w:rsidRPr="00F40A9A">
        <w:rPr>
          <w:sz w:val="27"/>
          <w:szCs w:val="27"/>
        </w:rPr>
        <w:t>руководствуясь частью 4 статьи 15  Федерального закона 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«Белгородский район» Белгородской области, Уставом городского поселения «</w:t>
      </w:r>
      <w:r w:rsidR="00F40A9A" w:rsidRPr="00F40A9A">
        <w:rPr>
          <w:sz w:val="27"/>
          <w:szCs w:val="27"/>
        </w:rPr>
        <w:t>Поселок Октябрьский</w:t>
      </w:r>
      <w:r w:rsidRPr="00F40A9A">
        <w:rPr>
          <w:sz w:val="27"/>
          <w:szCs w:val="27"/>
        </w:rPr>
        <w:t>» муниципального района «Белгородский район» Белгородской области, решением поселкового собрания  городского поселения «</w:t>
      </w:r>
      <w:r w:rsidR="00F40A9A" w:rsidRPr="00F40A9A">
        <w:rPr>
          <w:sz w:val="27"/>
          <w:szCs w:val="27"/>
        </w:rPr>
        <w:t>Поселок Октябрьский</w:t>
      </w:r>
      <w:r w:rsidRPr="00F40A9A">
        <w:rPr>
          <w:sz w:val="27"/>
          <w:szCs w:val="27"/>
        </w:rPr>
        <w:t xml:space="preserve">» от </w:t>
      </w:r>
      <w:r w:rsidR="00DE282A">
        <w:rPr>
          <w:sz w:val="27"/>
          <w:szCs w:val="27"/>
        </w:rPr>
        <w:t>22 ноября</w:t>
      </w:r>
      <w:r w:rsidRPr="00F40A9A">
        <w:rPr>
          <w:sz w:val="27"/>
          <w:szCs w:val="27"/>
        </w:rPr>
        <w:t xml:space="preserve"> 20</w:t>
      </w:r>
      <w:r w:rsidR="00DE282A">
        <w:rPr>
          <w:sz w:val="27"/>
          <w:szCs w:val="27"/>
        </w:rPr>
        <w:t>18</w:t>
      </w:r>
      <w:r w:rsidRPr="00F40A9A">
        <w:rPr>
          <w:sz w:val="27"/>
          <w:szCs w:val="27"/>
        </w:rPr>
        <w:t xml:space="preserve"> года №</w:t>
      </w:r>
      <w:r w:rsidR="009363E7">
        <w:rPr>
          <w:sz w:val="27"/>
          <w:szCs w:val="27"/>
        </w:rPr>
        <w:t>30</w:t>
      </w:r>
      <w:r w:rsidRPr="00F40A9A">
        <w:rPr>
          <w:sz w:val="27"/>
          <w:szCs w:val="27"/>
        </w:rPr>
        <w:t>, решением Муниципального совета</w:t>
      </w:r>
      <w:proofErr w:type="gramEnd"/>
      <w:r w:rsidRPr="00F40A9A">
        <w:rPr>
          <w:sz w:val="27"/>
          <w:szCs w:val="27"/>
        </w:rPr>
        <w:t xml:space="preserve"> Белгородского района от «____»_________ 20___ года №_____, заключили настоящее Соглашение (далее – «Соглашение») о нижеследующем:</w:t>
      </w:r>
    </w:p>
    <w:p w:rsidR="00746193" w:rsidRPr="00F40A9A" w:rsidRDefault="00746193" w:rsidP="00746193">
      <w:pPr>
        <w:widowControl w:val="0"/>
        <w:adjustRightInd w:val="0"/>
        <w:ind w:firstLine="539"/>
        <w:jc w:val="both"/>
        <w:textAlignment w:val="baseline"/>
        <w:rPr>
          <w:sz w:val="27"/>
          <w:szCs w:val="27"/>
        </w:rPr>
      </w:pPr>
    </w:p>
    <w:p w:rsidR="00746193" w:rsidRPr="00F40A9A" w:rsidRDefault="00746193" w:rsidP="00746193">
      <w:pPr>
        <w:widowControl w:val="0"/>
        <w:numPr>
          <w:ilvl w:val="0"/>
          <w:numId w:val="12"/>
        </w:numPr>
        <w:adjustRightInd w:val="0"/>
        <w:spacing w:line="360" w:lineRule="atLeast"/>
        <w:contextualSpacing/>
        <w:jc w:val="center"/>
        <w:textAlignment w:val="baseline"/>
        <w:rPr>
          <w:b/>
          <w:bCs/>
          <w:sz w:val="27"/>
          <w:szCs w:val="27"/>
        </w:rPr>
      </w:pPr>
      <w:r w:rsidRPr="00F40A9A">
        <w:rPr>
          <w:b/>
          <w:bCs/>
          <w:sz w:val="27"/>
          <w:szCs w:val="27"/>
        </w:rPr>
        <w:t>Предмет соглашения</w:t>
      </w:r>
    </w:p>
    <w:p w:rsidR="00746193" w:rsidRPr="00F40A9A" w:rsidRDefault="00746193" w:rsidP="00746193">
      <w:pPr>
        <w:widowControl w:val="0"/>
        <w:adjustRightInd w:val="0"/>
        <w:contextualSpacing/>
        <w:jc w:val="both"/>
        <w:textAlignment w:val="baseline"/>
        <w:rPr>
          <w:sz w:val="27"/>
          <w:szCs w:val="27"/>
        </w:rPr>
      </w:pPr>
    </w:p>
    <w:p w:rsidR="00746193" w:rsidRPr="00F40A9A" w:rsidRDefault="00746193" w:rsidP="00F40A9A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 xml:space="preserve">Администрация поселения передает, а Администрация района принимает  осуществление части полномочий городского поселения в области градостроительной деятельности, в соответствии с </w:t>
      </w:r>
      <w:hyperlink w:anchor="Par24" w:history="1">
        <w:r w:rsidRPr="00F40A9A">
          <w:rPr>
            <w:rFonts w:eastAsia="Calibri"/>
            <w:sz w:val="27"/>
            <w:szCs w:val="27"/>
            <w:lang w:eastAsia="en-US"/>
          </w:rPr>
          <w:t>пунктом 2.1</w:t>
        </w:r>
      </w:hyperlink>
      <w:r w:rsidRPr="00F40A9A">
        <w:rPr>
          <w:rFonts w:ascii="Arial" w:eastAsia="Calibri" w:hAnsi="Arial" w:cs="Arial"/>
          <w:sz w:val="27"/>
          <w:szCs w:val="27"/>
          <w:lang w:eastAsia="en-US"/>
        </w:rPr>
        <w:t>.</w:t>
      </w:r>
      <w:r w:rsidRPr="00F40A9A">
        <w:rPr>
          <w:rFonts w:eastAsia="Calibri"/>
          <w:sz w:val="27"/>
          <w:szCs w:val="27"/>
          <w:lang w:eastAsia="en-US"/>
        </w:rPr>
        <w:t xml:space="preserve"> настоящего Соглашения.</w:t>
      </w:r>
    </w:p>
    <w:p w:rsidR="00746193" w:rsidRPr="00F40A9A" w:rsidRDefault="00746193" w:rsidP="00F40A9A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 xml:space="preserve">Осуществление части полномочий производится в интересах социально-экономического развития поселения и с учетом возможности </w:t>
      </w:r>
      <w:r w:rsidRPr="00F40A9A">
        <w:rPr>
          <w:rFonts w:eastAsia="Calibri"/>
          <w:sz w:val="27"/>
          <w:szCs w:val="27"/>
          <w:lang w:eastAsia="en-US"/>
        </w:rPr>
        <w:lastRenderedPageBreak/>
        <w:t>эффективного их осуществления органами местного самоуправления муниципального района.</w:t>
      </w:r>
    </w:p>
    <w:p w:rsidR="00746193" w:rsidRPr="00F40A9A" w:rsidRDefault="00746193" w:rsidP="00F40A9A">
      <w:pPr>
        <w:widowControl w:val="0"/>
        <w:numPr>
          <w:ilvl w:val="1"/>
          <w:numId w:val="12"/>
        </w:numPr>
        <w:tabs>
          <w:tab w:val="num" w:pos="1080"/>
        </w:tabs>
        <w:adjustRightInd w:val="0"/>
        <w:ind w:left="0"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Для осуществления части полномочий Администрация поселения 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пунктом 3.1.  настоящего Соглашения.</w:t>
      </w:r>
    </w:p>
    <w:p w:rsidR="00746193" w:rsidRPr="00F40A9A" w:rsidRDefault="00746193" w:rsidP="00746193">
      <w:pPr>
        <w:autoSpaceDE w:val="0"/>
        <w:autoSpaceDN w:val="0"/>
        <w:adjustRightInd w:val="0"/>
        <w:ind w:left="585"/>
        <w:jc w:val="both"/>
        <w:rPr>
          <w:rFonts w:eastAsia="Calibri"/>
          <w:b/>
          <w:sz w:val="27"/>
          <w:szCs w:val="27"/>
          <w:lang w:eastAsia="en-US"/>
        </w:rPr>
      </w:pPr>
    </w:p>
    <w:p w:rsidR="00746193" w:rsidRPr="00F40A9A" w:rsidRDefault="00746193" w:rsidP="0074619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tLeast"/>
        <w:jc w:val="center"/>
        <w:textAlignment w:val="baseline"/>
        <w:outlineLvl w:val="1"/>
        <w:rPr>
          <w:rFonts w:eastAsia="Calibri"/>
          <w:b/>
          <w:bCs/>
          <w:sz w:val="27"/>
          <w:szCs w:val="27"/>
          <w:lang w:eastAsia="en-US"/>
        </w:rPr>
      </w:pPr>
      <w:r w:rsidRPr="00F40A9A">
        <w:rPr>
          <w:rFonts w:eastAsia="Calibri"/>
          <w:b/>
          <w:sz w:val="27"/>
          <w:szCs w:val="27"/>
          <w:lang w:eastAsia="en-US"/>
        </w:rPr>
        <w:t xml:space="preserve">Перечень </w:t>
      </w:r>
      <w:r w:rsidRPr="00F40A9A">
        <w:rPr>
          <w:rFonts w:eastAsia="Calibri"/>
          <w:b/>
          <w:bCs/>
          <w:sz w:val="27"/>
          <w:szCs w:val="27"/>
          <w:lang w:eastAsia="en-US"/>
        </w:rPr>
        <w:t>полномочий, осуществляемых администрацией района</w:t>
      </w:r>
    </w:p>
    <w:p w:rsidR="00746193" w:rsidRPr="00F40A9A" w:rsidRDefault="00746193" w:rsidP="00746193">
      <w:pPr>
        <w:autoSpaceDE w:val="0"/>
        <w:autoSpaceDN w:val="0"/>
        <w:adjustRightInd w:val="0"/>
        <w:ind w:left="450"/>
        <w:outlineLvl w:val="1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DE282A">
      <w:pPr>
        <w:widowControl w:val="0"/>
        <w:numPr>
          <w:ilvl w:val="1"/>
          <w:numId w:val="13"/>
        </w:numPr>
        <w:suppressAutoHyphens/>
        <w:adjustRightInd w:val="0"/>
        <w:ind w:left="0" w:firstLine="567"/>
        <w:contextualSpacing/>
        <w:jc w:val="both"/>
        <w:textAlignment w:val="baseline"/>
        <w:rPr>
          <w:spacing w:val="-2"/>
          <w:sz w:val="27"/>
          <w:szCs w:val="27"/>
          <w:lang w:eastAsia="ar-SA"/>
        </w:rPr>
      </w:pPr>
      <w:r w:rsidRPr="00F40A9A">
        <w:rPr>
          <w:spacing w:val="-2"/>
          <w:sz w:val="27"/>
          <w:szCs w:val="27"/>
          <w:lang w:eastAsia="ar-SA"/>
        </w:rPr>
        <w:t>Администрация поселения передаёт, а Администрация района</w:t>
      </w:r>
      <w:r w:rsidR="00DE282A">
        <w:rPr>
          <w:spacing w:val="-2"/>
          <w:sz w:val="27"/>
          <w:szCs w:val="27"/>
          <w:lang w:eastAsia="ar-SA"/>
        </w:rPr>
        <w:t xml:space="preserve"> </w:t>
      </w:r>
      <w:r w:rsidRPr="00F40A9A">
        <w:rPr>
          <w:spacing w:val="-2"/>
          <w:sz w:val="27"/>
          <w:szCs w:val="27"/>
          <w:lang w:eastAsia="ar-SA"/>
        </w:rPr>
        <w:t>принимает на себя осуществление части полномочий городского поселения в области  градостроительной деятельности.</w:t>
      </w:r>
    </w:p>
    <w:p w:rsidR="00746193" w:rsidRPr="00F40A9A" w:rsidRDefault="00746193" w:rsidP="00746193">
      <w:pPr>
        <w:suppressAutoHyphens/>
        <w:contextualSpacing/>
        <w:jc w:val="both"/>
        <w:rPr>
          <w:spacing w:val="-2"/>
          <w:sz w:val="27"/>
          <w:szCs w:val="27"/>
          <w:lang w:eastAsia="ar-SA"/>
        </w:rPr>
      </w:pPr>
      <w:r w:rsidRPr="00F40A9A">
        <w:rPr>
          <w:spacing w:val="-2"/>
          <w:sz w:val="27"/>
          <w:szCs w:val="27"/>
          <w:lang w:eastAsia="ar-SA"/>
        </w:rPr>
        <w:t xml:space="preserve">          </w:t>
      </w:r>
      <w:r w:rsidRPr="00F40A9A">
        <w:rPr>
          <w:color w:val="000000"/>
          <w:spacing w:val="-2"/>
          <w:sz w:val="27"/>
          <w:szCs w:val="27"/>
          <w:lang w:eastAsia="ar-SA"/>
        </w:rPr>
        <w:t xml:space="preserve">На Администрацию района возлагаются следующие функции, при осуществлении полномочий: </w:t>
      </w:r>
    </w:p>
    <w:p w:rsidR="00746193" w:rsidRPr="00F40A9A" w:rsidRDefault="00746193" w:rsidP="00746193">
      <w:pPr>
        <w:autoSpaceDE w:val="0"/>
        <w:autoSpaceDN w:val="0"/>
        <w:adjustRightInd w:val="0"/>
        <w:ind w:firstLine="450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утверждение местных нормативов градостроительного проектирования городского поселения;</w:t>
      </w:r>
    </w:p>
    <w:p w:rsidR="00746193" w:rsidRPr="00F40A9A" w:rsidRDefault="00746193" w:rsidP="00746193">
      <w:pPr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городских  поселений;</w:t>
      </w:r>
    </w:p>
    <w:p w:rsidR="00746193" w:rsidRPr="00F40A9A" w:rsidRDefault="00746193" w:rsidP="00746193">
      <w:pPr>
        <w:autoSpaceDE w:val="0"/>
        <w:autoSpaceDN w:val="0"/>
        <w:adjustRightInd w:val="0"/>
        <w:ind w:firstLine="450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выдача уведомлений о планируемом строительстве или реконструкции объекта индивидуального жилищного строительства или садового дома, окончании строительства или реконструкции объекта индивидуального жилищного строительства или садового дома;</w:t>
      </w:r>
    </w:p>
    <w:p w:rsidR="00746193" w:rsidRPr="00F40A9A" w:rsidRDefault="00746193" w:rsidP="00746193">
      <w:pPr>
        <w:autoSpaceDE w:val="0"/>
        <w:autoSpaceDN w:val="0"/>
        <w:adjustRightInd w:val="0"/>
        <w:ind w:firstLine="450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 принятие решений о развитии застроенных территорий;</w:t>
      </w:r>
    </w:p>
    <w:p w:rsidR="00746193" w:rsidRPr="00F40A9A" w:rsidRDefault="00746193" w:rsidP="00746193">
      <w:pPr>
        <w:tabs>
          <w:tab w:val="left" w:pos="851"/>
        </w:tabs>
        <w:autoSpaceDE w:val="0"/>
        <w:autoSpaceDN w:val="0"/>
        <w:adjustRightInd w:val="0"/>
        <w:ind w:firstLine="450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РФ;</w:t>
      </w:r>
    </w:p>
    <w:p w:rsidR="00746193" w:rsidRPr="00F40A9A" w:rsidRDefault="00746193" w:rsidP="00746193">
      <w:pPr>
        <w:autoSpaceDE w:val="0"/>
        <w:autoSpaceDN w:val="0"/>
        <w:adjustRightInd w:val="0"/>
        <w:ind w:firstLine="450"/>
        <w:contextualSpacing/>
        <w:jc w:val="both"/>
        <w:rPr>
          <w:sz w:val="27"/>
          <w:szCs w:val="27"/>
        </w:rPr>
      </w:pPr>
      <w:r w:rsidRPr="00F40A9A">
        <w:rPr>
          <w:sz w:val="27"/>
          <w:szCs w:val="27"/>
        </w:rPr>
        <w:t>- подготовка и утверждение градостроительных планов земельных участков.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74619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F40A9A">
        <w:rPr>
          <w:rFonts w:eastAsia="Calibri"/>
          <w:b/>
          <w:sz w:val="27"/>
          <w:szCs w:val="27"/>
          <w:lang w:eastAsia="en-US"/>
        </w:rPr>
        <w:t>3. Межбюджетные трансферты, направляемые</w:t>
      </w:r>
    </w:p>
    <w:p w:rsidR="00746193" w:rsidRPr="00F40A9A" w:rsidRDefault="00746193" w:rsidP="00746193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F40A9A">
        <w:rPr>
          <w:rFonts w:eastAsia="Calibri"/>
          <w:b/>
          <w:sz w:val="27"/>
          <w:szCs w:val="27"/>
          <w:lang w:eastAsia="en-US"/>
        </w:rPr>
        <w:t>на осуществление части передаваемых полномочий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F40A9A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0" w:name="Par49"/>
      <w:bookmarkEnd w:id="0"/>
      <w:r w:rsidRPr="00F40A9A">
        <w:rPr>
          <w:rFonts w:eastAsia="Calibri"/>
          <w:sz w:val="27"/>
          <w:szCs w:val="27"/>
          <w:lang w:eastAsia="en-US"/>
        </w:rPr>
        <w:t xml:space="preserve">3.1. Расчет межбюджетных трансфертов, направляемых на осуществление части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</w:t>
      </w:r>
      <w:r w:rsidRPr="00F40A9A">
        <w:rPr>
          <w:rFonts w:eastAsia="Calibri"/>
          <w:sz w:val="27"/>
          <w:szCs w:val="27"/>
          <w:lang w:eastAsia="en-US"/>
        </w:rPr>
        <w:lastRenderedPageBreak/>
        <w:t>бюджету муниципального района «Белгородский район» Белгородской области (далее - межбюджетные трансферты).</w:t>
      </w:r>
      <w:bookmarkStart w:id="1" w:name="Par50"/>
      <w:bookmarkEnd w:id="1"/>
    </w:p>
    <w:p w:rsidR="00746193" w:rsidRPr="00F40A9A" w:rsidRDefault="00746193" w:rsidP="00746193">
      <w:pPr>
        <w:ind w:firstLine="708"/>
        <w:jc w:val="both"/>
        <w:rPr>
          <w:sz w:val="27"/>
          <w:szCs w:val="27"/>
          <w:lang w:eastAsia="en-US"/>
        </w:rPr>
      </w:pPr>
      <w:r w:rsidRPr="00F40A9A">
        <w:rPr>
          <w:sz w:val="27"/>
          <w:szCs w:val="27"/>
          <w:lang w:eastAsia="en-US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46193" w:rsidRPr="00F40A9A" w:rsidRDefault="00746193" w:rsidP="00746193">
      <w:pPr>
        <w:ind w:firstLine="708"/>
        <w:jc w:val="both"/>
        <w:rPr>
          <w:sz w:val="27"/>
          <w:szCs w:val="27"/>
          <w:lang w:eastAsia="en-US"/>
        </w:rPr>
      </w:pPr>
      <w:r w:rsidRPr="00F40A9A">
        <w:rPr>
          <w:sz w:val="27"/>
          <w:szCs w:val="27"/>
          <w:lang w:eastAsia="en-US"/>
        </w:rPr>
        <w:t>3.3.</w:t>
      </w:r>
      <w:r w:rsidR="00DE282A">
        <w:rPr>
          <w:sz w:val="27"/>
          <w:szCs w:val="27"/>
          <w:lang w:eastAsia="en-US"/>
        </w:rPr>
        <w:t xml:space="preserve"> </w:t>
      </w:r>
      <w:r w:rsidRPr="00F40A9A">
        <w:rPr>
          <w:sz w:val="27"/>
          <w:szCs w:val="27"/>
          <w:lang w:eastAsia="en-US"/>
        </w:rPr>
        <w:t>Размер межбюджетных трансфертов, направляемых для осуществления части полномочий, устанавливается в размере  ______________ в год.</w:t>
      </w:r>
    </w:p>
    <w:p w:rsidR="00746193" w:rsidRPr="00F40A9A" w:rsidRDefault="00746193" w:rsidP="00746193">
      <w:pPr>
        <w:ind w:firstLine="708"/>
        <w:jc w:val="both"/>
        <w:rPr>
          <w:sz w:val="27"/>
          <w:szCs w:val="27"/>
          <w:lang w:eastAsia="en-US"/>
        </w:rPr>
      </w:pPr>
      <w:r w:rsidRPr="00F40A9A">
        <w:rPr>
          <w:sz w:val="27"/>
          <w:szCs w:val="27"/>
          <w:lang w:eastAsia="en-US"/>
        </w:rPr>
        <w:t xml:space="preserve">3.4. Перечисление указанной суммы производится ежемесячно равными долями, не позднее 10-го числа отчетного месяца из бюджета </w:t>
      </w:r>
      <w:r w:rsidR="00F40A9A" w:rsidRPr="00F40A9A">
        <w:rPr>
          <w:sz w:val="27"/>
          <w:szCs w:val="27"/>
          <w:lang w:eastAsia="en-US"/>
        </w:rPr>
        <w:t>городско</w:t>
      </w:r>
      <w:r w:rsidR="00DE282A">
        <w:rPr>
          <w:sz w:val="27"/>
          <w:szCs w:val="27"/>
          <w:lang w:eastAsia="en-US"/>
        </w:rPr>
        <w:t>г</w:t>
      </w:r>
      <w:r w:rsidR="00F40A9A" w:rsidRPr="00F40A9A">
        <w:rPr>
          <w:sz w:val="27"/>
          <w:szCs w:val="27"/>
          <w:lang w:eastAsia="en-US"/>
        </w:rPr>
        <w:t xml:space="preserve">о </w:t>
      </w:r>
      <w:r w:rsidRPr="00F40A9A">
        <w:rPr>
          <w:sz w:val="27"/>
          <w:szCs w:val="27"/>
          <w:lang w:eastAsia="en-US"/>
        </w:rPr>
        <w:t>поселения в бюджет муниципального района.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74619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F40A9A">
        <w:rPr>
          <w:rFonts w:eastAsia="Calibri"/>
          <w:b/>
          <w:sz w:val="27"/>
          <w:szCs w:val="27"/>
          <w:lang w:eastAsia="en-US"/>
        </w:rPr>
        <w:t>4. Права и обязанности сторон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F40A9A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4.1.</w:t>
      </w:r>
      <w:r w:rsidRPr="00F40A9A">
        <w:rPr>
          <w:rFonts w:eastAsia="Calibri"/>
          <w:b/>
          <w:sz w:val="27"/>
          <w:szCs w:val="27"/>
          <w:lang w:eastAsia="en-US"/>
        </w:rPr>
        <w:t xml:space="preserve"> Администрация поселения: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  <w:tab w:val="num" w:pos="1260"/>
        </w:tabs>
        <w:adjustRightInd w:val="0"/>
        <w:ind w:left="0" w:right="24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Перечисляет Администрации района финансовые средства в виде межбюджетных трансфертов, направляемых на осуществление части полномочий, в порядке, установленном пунктами 3.1.-3.4. настоящего Соглашения.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  <w:tab w:val="num" w:pos="1260"/>
        </w:tabs>
        <w:adjustRightInd w:val="0"/>
        <w:ind w:left="0" w:right="34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Предоставляет Администрации района необходимую информа</w:t>
      </w:r>
      <w:r w:rsidRPr="00F40A9A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  <w:tab w:val="num" w:pos="1260"/>
        </w:tabs>
        <w:adjustRightInd w:val="0"/>
        <w:ind w:left="0" w:right="34" w:firstLine="567"/>
        <w:jc w:val="both"/>
        <w:textAlignment w:val="baseline"/>
        <w:rPr>
          <w:color w:val="000000"/>
          <w:sz w:val="27"/>
          <w:szCs w:val="27"/>
        </w:rPr>
      </w:pPr>
      <w:r w:rsidRPr="00F40A9A">
        <w:rPr>
          <w:color w:val="000000"/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  <w:tab w:val="num" w:pos="1260"/>
        </w:tabs>
        <w:adjustRightInd w:val="0"/>
        <w:ind w:left="0" w:right="34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Обеспечивает </w:t>
      </w:r>
      <w:proofErr w:type="gramStart"/>
      <w:r w:rsidRPr="00F40A9A">
        <w:rPr>
          <w:sz w:val="27"/>
          <w:szCs w:val="27"/>
        </w:rPr>
        <w:t>контроль за</w:t>
      </w:r>
      <w:proofErr w:type="gramEnd"/>
      <w:r w:rsidRPr="00F40A9A">
        <w:rPr>
          <w:sz w:val="27"/>
          <w:szCs w:val="27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Pr="00F40A9A">
        <w:rPr>
          <w:sz w:val="27"/>
          <w:szCs w:val="27"/>
        </w:rPr>
        <w:t>с даты выявления</w:t>
      </w:r>
      <w:proofErr w:type="gramEnd"/>
      <w:r w:rsidRPr="00F40A9A">
        <w:rPr>
          <w:sz w:val="27"/>
          <w:szCs w:val="27"/>
        </w:rPr>
        <w:t xml:space="preserve"> нарушений.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  <w:tab w:val="num" w:pos="1260"/>
        </w:tabs>
        <w:adjustRightInd w:val="0"/>
        <w:ind w:left="0" w:right="58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Pr="00F40A9A">
        <w:rPr>
          <w:spacing w:val="-1"/>
          <w:sz w:val="27"/>
          <w:szCs w:val="27"/>
        </w:rPr>
        <w:t xml:space="preserve">цию, материалы и документы, связанные с осуществлением части полномочий, в том числе об </w:t>
      </w:r>
      <w:r w:rsidRPr="00F40A9A">
        <w:rPr>
          <w:sz w:val="27"/>
          <w:szCs w:val="27"/>
        </w:rPr>
        <w:t>использовании финансовых средств.</w:t>
      </w:r>
    </w:p>
    <w:p w:rsidR="00746193" w:rsidRPr="00F40A9A" w:rsidRDefault="00746193" w:rsidP="00F40A9A">
      <w:pPr>
        <w:widowControl w:val="0"/>
        <w:numPr>
          <w:ilvl w:val="0"/>
          <w:numId w:val="9"/>
        </w:numPr>
        <w:tabs>
          <w:tab w:val="clear" w:pos="1666"/>
          <w:tab w:val="num" w:pos="567"/>
        </w:tabs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 xml:space="preserve">В период действия настоящего Соглашения не вправе решать вопросы, </w:t>
      </w:r>
      <w:proofErr w:type="gramStart"/>
      <w:r w:rsidRPr="00F40A9A">
        <w:rPr>
          <w:rFonts w:eastAsia="Calibri"/>
          <w:sz w:val="27"/>
          <w:szCs w:val="27"/>
          <w:lang w:eastAsia="en-US"/>
        </w:rPr>
        <w:t>полномочия</w:t>
      </w:r>
      <w:proofErr w:type="gramEnd"/>
      <w:r w:rsidRPr="00F40A9A">
        <w:rPr>
          <w:rFonts w:eastAsia="Calibri"/>
          <w:sz w:val="27"/>
          <w:szCs w:val="27"/>
          <w:lang w:eastAsia="en-US"/>
        </w:rPr>
        <w:t xml:space="preserve"> по осуществлению которых переданы Администрации района.</w:t>
      </w:r>
    </w:p>
    <w:p w:rsidR="00746193" w:rsidRPr="00F40A9A" w:rsidRDefault="00746193" w:rsidP="00F40A9A">
      <w:pPr>
        <w:widowControl w:val="0"/>
        <w:numPr>
          <w:ilvl w:val="1"/>
          <w:numId w:val="14"/>
        </w:numPr>
        <w:tabs>
          <w:tab w:val="num" w:pos="1080"/>
        </w:tabs>
        <w:adjustRightInd w:val="0"/>
        <w:contextualSpacing/>
        <w:jc w:val="both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Администрация района:</w:t>
      </w:r>
    </w:p>
    <w:p w:rsidR="00746193" w:rsidRPr="00F40A9A" w:rsidRDefault="00746193" w:rsidP="00F40A9A">
      <w:pPr>
        <w:widowControl w:val="0"/>
        <w:numPr>
          <w:ilvl w:val="1"/>
          <w:numId w:val="5"/>
        </w:numPr>
        <w:tabs>
          <w:tab w:val="clear" w:pos="1620"/>
          <w:tab w:val="num" w:pos="567"/>
          <w:tab w:val="num" w:pos="1260"/>
        </w:tabs>
        <w:adjustRightInd w:val="0"/>
        <w:ind w:left="0" w:right="53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Осуществляет часть полномочий в соответствии с </w:t>
      </w:r>
      <w:r w:rsidRPr="00F40A9A">
        <w:rPr>
          <w:spacing w:val="-1"/>
          <w:sz w:val="27"/>
          <w:szCs w:val="27"/>
        </w:rPr>
        <w:t xml:space="preserve">пунктом 2.1 настоящего Соглашения и действующим законодательством в пределах, выделенных на эти </w:t>
      </w:r>
      <w:r w:rsidRPr="00F40A9A">
        <w:rPr>
          <w:sz w:val="27"/>
          <w:szCs w:val="27"/>
        </w:rPr>
        <w:t>цели финансовых средств.</w:t>
      </w:r>
    </w:p>
    <w:p w:rsidR="00746193" w:rsidRPr="00F40A9A" w:rsidRDefault="00746193" w:rsidP="00F40A9A">
      <w:pPr>
        <w:widowControl w:val="0"/>
        <w:numPr>
          <w:ilvl w:val="1"/>
          <w:numId w:val="5"/>
        </w:numPr>
        <w:tabs>
          <w:tab w:val="clear" w:pos="1620"/>
          <w:tab w:val="num" w:pos="567"/>
          <w:tab w:val="num" w:pos="1260"/>
        </w:tabs>
        <w:adjustRightInd w:val="0"/>
        <w:spacing w:before="60"/>
        <w:ind w:left="0" w:right="67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Pr="00F40A9A">
        <w:rPr>
          <w:spacing w:val="-1"/>
          <w:sz w:val="27"/>
          <w:szCs w:val="27"/>
        </w:rPr>
        <w:t xml:space="preserve">явленных нарушений со стороны Администрации района по осуществлению части </w:t>
      </w:r>
      <w:r w:rsidRPr="00F40A9A">
        <w:rPr>
          <w:sz w:val="27"/>
          <w:szCs w:val="27"/>
        </w:rPr>
        <w:t>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46193" w:rsidRPr="00F40A9A" w:rsidRDefault="00746193" w:rsidP="00F40A9A">
      <w:pPr>
        <w:widowControl w:val="0"/>
        <w:numPr>
          <w:ilvl w:val="1"/>
          <w:numId w:val="5"/>
        </w:numPr>
        <w:tabs>
          <w:tab w:val="clear" w:pos="1620"/>
          <w:tab w:val="num" w:pos="567"/>
          <w:tab w:val="num" w:pos="1260"/>
        </w:tabs>
        <w:adjustRightInd w:val="0"/>
        <w:ind w:left="0" w:right="72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Ежегодно, не позднее 20 числа месяца, следующего за отчетным </w:t>
      </w:r>
      <w:r w:rsidRPr="00F40A9A">
        <w:rPr>
          <w:sz w:val="27"/>
          <w:szCs w:val="27"/>
        </w:rPr>
        <w:lastRenderedPageBreak/>
        <w:t>периодом, представляет Администрации поселения отчет об использовании финансовых сре</w:t>
      </w:r>
      <w:proofErr w:type="gramStart"/>
      <w:r w:rsidRPr="00F40A9A">
        <w:rPr>
          <w:sz w:val="27"/>
          <w:szCs w:val="27"/>
        </w:rPr>
        <w:t>дств дл</w:t>
      </w:r>
      <w:proofErr w:type="gramEnd"/>
      <w:r w:rsidRPr="00F40A9A">
        <w:rPr>
          <w:sz w:val="27"/>
          <w:szCs w:val="27"/>
        </w:rPr>
        <w:t>я осуществления части полномочий.</w:t>
      </w:r>
    </w:p>
    <w:p w:rsidR="00746193" w:rsidRPr="00F40A9A" w:rsidRDefault="00746193" w:rsidP="00F40A9A">
      <w:pPr>
        <w:widowControl w:val="0"/>
        <w:numPr>
          <w:ilvl w:val="1"/>
          <w:numId w:val="5"/>
        </w:numPr>
        <w:tabs>
          <w:tab w:val="clear" w:pos="1620"/>
          <w:tab w:val="num" w:pos="567"/>
          <w:tab w:val="num" w:pos="1260"/>
        </w:tabs>
        <w:adjustRightInd w:val="0"/>
        <w:ind w:left="0" w:firstLine="567"/>
        <w:jc w:val="both"/>
        <w:textAlignment w:val="baseline"/>
        <w:rPr>
          <w:sz w:val="27"/>
          <w:szCs w:val="27"/>
        </w:rPr>
      </w:pPr>
      <w:r w:rsidRPr="00F40A9A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Pr="00F40A9A">
        <w:rPr>
          <w:sz w:val="27"/>
          <w:szCs w:val="27"/>
        </w:rPr>
        <w:t xml:space="preserve">рассматривает такое сообщение в течение 15 дней </w:t>
      </w:r>
      <w:proofErr w:type="gramStart"/>
      <w:r w:rsidRPr="00F40A9A">
        <w:rPr>
          <w:sz w:val="27"/>
          <w:szCs w:val="27"/>
        </w:rPr>
        <w:t>с даты</w:t>
      </w:r>
      <w:proofErr w:type="gramEnd"/>
      <w:r w:rsidRPr="00F40A9A">
        <w:rPr>
          <w:sz w:val="27"/>
          <w:szCs w:val="27"/>
        </w:rPr>
        <w:t xml:space="preserve"> его поступления.</w:t>
      </w:r>
    </w:p>
    <w:p w:rsidR="00746193" w:rsidRPr="00F40A9A" w:rsidRDefault="00746193" w:rsidP="00746193">
      <w:pPr>
        <w:widowControl w:val="0"/>
        <w:tabs>
          <w:tab w:val="num" w:pos="1620"/>
        </w:tabs>
        <w:adjustRightInd w:val="0"/>
        <w:jc w:val="both"/>
        <w:textAlignment w:val="baseline"/>
        <w:rPr>
          <w:sz w:val="27"/>
          <w:szCs w:val="27"/>
        </w:rPr>
      </w:pPr>
    </w:p>
    <w:p w:rsidR="00746193" w:rsidRPr="00F40A9A" w:rsidRDefault="00746193" w:rsidP="00746193">
      <w:pPr>
        <w:widowControl w:val="0"/>
        <w:adjustRightInd w:val="0"/>
        <w:jc w:val="center"/>
        <w:textAlignment w:val="baseline"/>
        <w:rPr>
          <w:b/>
          <w:bCs/>
          <w:sz w:val="27"/>
          <w:szCs w:val="27"/>
        </w:rPr>
      </w:pPr>
      <w:r w:rsidRPr="00F40A9A">
        <w:rPr>
          <w:b/>
          <w:bCs/>
          <w:sz w:val="27"/>
          <w:szCs w:val="27"/>
        </w:rPr>
        <w:t>5. Срок осуществления части полномочий и порядок прекращения</w:t>
      </w:r>
    </w:p>
    <w:p w:rsidR="00746193" w:rsidRPr="00F40A9A" w:rsidRDefault="00746193" w:rsidP="00746193">
      <w:pPr>
        <w:widowControl w:val="0"/>
        <w:adjustRightInd w:val="0"/>
        <w:ind w:hanging="357"/>
        <w:jc w:val="center"/>
        <w:textAlignment w:val="baseline"/>
        <w:rPr>
          <w:sz w:val="27"/>
          <w:szCs w:val="27"/>
        </w:rPr>
      </w:pP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5.1. Настоящее Соглашение действует с 1 января 2019 года до 31 декабря 2021 года.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5.3.2.  В одностороннем порядке настоящее Соглашения расторгается в случае: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5.3.3. В судебном порядке на основании решения суда.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46193" w:rsidRPr="00F40A9A" w:rsidRDefault="00746193" w:rsidP="00746193">
      <w:pPr>
        <w:widowControl w:val="0"/>
        <w:tabs>
          <w:tab w:val="left" w:pos="1134"/>
        </w:tabs>
        <w:adjustRightInd w:val="0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        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F40A9A">
        <w:rPr>
          <w:rFonts w:eastAsia="Calibri"/>
          <w:sz w:val="27"/>
          <w:szCs w:val="27"/>
          <w:lang w:eastAsia="en-US"/>
        </w:rPr>
        <w:t>с даты подписания</w:t>
      </w:r>
      <w:proofErr w:type="gramEnd"/>
      <w:r w:rsidRPr="00F40A9A">
        <w:rPr>
          <w:rFonts w:eastAsia="Calibri"/>
          <w:sz w:val="27"/>
          <w:szCs w:val="27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:rsidR="00746193" w:rsidRPr="00F40A9A" w:rsidRDefault="00746193" w:rsidP="00F40A9A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lastRenderedPageBreak/>
        <w:t>6. Заключительные положения</w:t>
      </w:r>
    </w:p>
    <w:p w:rsidR="00746193" w:rsidRPr="00F40A9A" w:rsidRDefault="00746193" w:rsidP="00F40A9A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</w:p>
    <w:p w:rsidR="00746193" w:rsidRPr="00F40A9A" w:rsidRDefault="00746193" w:rsidP="00F40A9A">
      <w:pPr>
        <w:widowControl w:val="0"/>
        <w:numPr>
          <w:ilvl w:val="0"/>
          <w:numId w:val="8"/>
        </w:numPr>
        <w:tabs>
          <w:tab w:val="num" w:pos="786"/>
          <w:tab w:val="num" w:pos="1080"/>
        </w:tabs>
        <w:adjustRightInd w:val="0"/>
        <w:ind w:left="0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746193" w:rsidRPr="00F40A9A" w:rsidRDefault="00746193" w:rsidP="00F40A9A">
      <w:pPr>
        <w:widowControl w:val="0"/>
        <w:numPr>
          <w:ilvl w:val="0"/>
          <w:numId w:val="8"/>
        </w:numPr>
        <w:tabs>
          <w:tab w:val="num" w:pos="786"/>
          <w:tab w:val="num" w:pos="1080"/>
        </w:tabs>
        <w:adjustRightInd w:val="0"/>
        <w:ind w:left="0" w:firstLine="567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46193" w:rsidRPr="00F40A9A" w:rsidRDefault="00746193" w:rsidP="00F40A9A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6.3. Все уведомления, заявления и сообщения направляются Сторонами в письменной форме.</w:t>
      </w:r>
    </w:p>
    <w:p w:rsidR="00746193" w:rsidRPr="00F40A9A" w:rsidRDefault="00746193" w:rsidP="00F40A9A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746193" w:rsidRPr="00F40A9A" w:rsidRDefault="00746193" w:rsidP="00746193">
      <w:pPr>
        <w:widowControl w:val="0"/>
        <w:autoSpaceDE w:val="0"/>
        <w:autoSpaceDN w:val="0"/>
        <w:adjustRightInd w:val="0"/>
        <w:ind w:firstLine="540"/>
        <w:jc w:val="both"/>
        <w:textAlignment w:val="baseline"/>
        <w:rPr>
          <w:rFonts w:eastAsia="Calibri"/>
          <w:sz w:val="27"/>
          <w:szCs w:val="27"/>
          <w:lang w:eastAsia="en-US"/>
        </w:rPr>
      </w:pPr>
      <w:r w:rsidRPr="00F40A9A">
        <w:rPr>
          <w:rFonts w:eastAsia="Calibr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46193" w:rsidRPr="00F40A9A" w:rsidRDefault="00746193" w:rsidP="00746193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</w:p>
    <w:p w:rsidR="00746193" w:rsidRPr="00F40A9A" w:rsidRDefault="00746193" w:rsidP="00746193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F40A9A">
        <w:rPr>
          <w:rFonts w:eastAsia="Calibri"/>
          <w:b/>
          <w:sz w:val="27"/>
          <w:szCs w:val="27"/>
          <w:lang w:eastAsia="en-US"/>
        </w:rPr>
        <w:t>7. Реквизиты сторон</w:t>
      </w:r>
    </w:p>
    <w:p w:rsidR="00746193" w:rsidRPr="00F40A9A" w:rsidRDefault="00746193" w:rsidP="00746193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6193" w:rsidRPr="00F40A9A" w:rsidTr="00D47152">
        <w:tc>
          <w:tcPr>
            <w:tcW w:w="4785" w:type="dxa"/>
          </w:tcPr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>Глава       администрации         городского   поселения</w:t>
            </w: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____________________ </w:t>
            </w:r>
            <w:r w:rsidR="00F40A9A"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А. </w:t>
            </w:r>
            <w:proofErr w:type="spellStart"/>
            <w:r w:rsidR="00F40A9A" w:rsidRPr="00F40A9A">
              <w:rPr>
                <w:rFonts w:eastAsia="Calibri"/>
                <w:b/>
                <w:sz w:val="27"/>
                <w:szCs w:val="27"/>
                <w:lang w:eastAsia="en-US"/>
              </w:rPr>
              <w:t>Дукмас</w:t>
            </w:r>
            <w:proofErr w:type="spellEnd"/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«_» _______ 2018 г.</w:t>
            </w: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>М.П.</w:t>
            </w: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</w:tc>
        <w:tc>
          <w:tcPr>
            <w:tcW w:w="4786" w:type="dxa"/>
          </w:tcPr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>Глава администрации   Белгородского района</w:t>
            </w: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_______________ </w:t>
            </w:r>
            <w:proofErr w:type="spellStart"/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>А.Попков</w:t>
            </w:r>
            <w:proofErr w:type="spellEnd"/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                      «_» _______ 2018 г.      </w:t>
            </w: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</w:p>
          <w:p w:rsidR="00746193" w:rsidRPr="00F40A9A" w:rsidRDefault="00746193" w:rsidP="0074619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F40A9A">
              <w:rPr>
                <w:rFonts w:eastAsia="Calibri"/>
                <w:b/>
                <w:sz w:val="27"/>
                <w:szCs w:val="27"/>
                <w:lang w:eastAsia="en-US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46193" w:rsidRPr="00746193" w:rsidRDefault="00746193" w:rsidP="00746193">
      <w:pPr>
        <w:widowControl w:val="0"/>
        <w:adjustRightInd w:val="0"/>
        <w:spacing w:line="360" w:lineRule="atLeast"/>
        <w:ind w:left="4333" w:firstLine="708"/>
        <w:jc w:val="both"/>
        <w:textAlignment w:val="baseline"/>
        <w:rPr>
          <w:b/>
          <w:caps/>
          <w:color w:val="222222"/>
          <w:sz w:val="28"/>
          <w:szCs w:val="28"/>
        </w:rPr>
      </w:pPr>
    </w:p>
    <w:p w:rsidR="00746193" w:rsidRPr="00746193" w:rsidRDefault="00746193" w:rsidP="00746193">
      <w:pPr>
        <w:rPr>
          <w:b/>
          <w:caps/>
          <w:color w:val="222222"/>
          <w:sz w:val="28"/>
          <w:szCs w:val="28"/>
        </w:rPr>
      </w:pPr>
      <w:r w:rsidRPr="00746193">
        <w:rPr>
          <w:b/>
          <w:caps/>
          <w:color w:val="222222"/>
          <w:sz w:val="28"/>
          <w:szCs w:val="28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0D2DCC" w:rsidRPr="00F40A9A" w:rsidTr="006C41BA">
        <w:tc>
          <w:tcPr>
            <w:tcW w:w="3544" w:type="dxa"/>
          </w:tcPr>
          <w:p w:rsidR="000D2DCC" w:rsidRPr="00F40A9A" w:rsidRDefault="000D2DCC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800" w:type="dxa"/>
          </w:tcPr>
          <w:p w:rsidR="000D2DCC" w:rsidRPr="00F40A9A" w:rsidRDefault="000D2DCC" w:rsidP="00B8624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F40A9A">
              <w:rPr>
                <w:b/>
                <w:sz w:val="27"/>
                <w:szCs w:val="27"/>
              </w:rPr>
              <w:t>Приложение к Соглашению</w:t>
            </w:r>
          </w:p>
          <w:p w:rsidR="000D2DCC" w:rsidRPr="00F40A9A" w:rsidRDefault="000D2DCC" w:rsidP="00B8624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sz w:val="27"/>
                <w:szCs w:val="27"/>
              </w:rPr>
            </w:pPr>
            <w:r w:rsidRPr="00F40A9A">
              <w:rPr>
                <w:b/>
                <w:sz w:val="27"/>
                <w:szCs w:val="27"/>
              </w:rPr>
              <w:t>от «__»_________ 201__ г. №__/___/___</w:t>
            </w:r>
          </w:p>
          <w:p w:rsidR="00746193" w:rsidRPr="00F40A9A" w:rsidRDefault="00B86240" w:rsidP="00746193">
            <w:pPr>
              <w:jc w:val="center"/>
              <w:rPr>
                <w:b/>
                <w:sz w:val="27"/>
                <w:szCs w:val="27"/>
              </w:rPr>
            </w:pPr>
            <w:r w:rsidRPr="00F40A9A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администрации </w:t>
            </w:r>
            <w:r w:rsidR="000D58D5" w:rsidRPr="00F40A9A">
              <w:rPr>
                <w:b/>
                <w:sz w:val="27"/>
                <w:szCs w:val="27"/>
              </w:rPr>
              <w:t xml:space="preserve">городского </w:t>
            </w:r>
            <w:r w:rsidRPr="00F40A9A">
              <w:rPr>
                <w:b/>
                <w:sz w:val="27"/>
                <w:szCs w:val="27"/>
              </w:rPr>
              <w:t xml:space="preserve">поселения </w:t>
            </w:r>
            <w:r w:rsidR="000D58D5" w:rsidRPr="00F40A9A">
              <w:rPr>
                <w:b/>
                <w:sz w:val="27"/>
                <w:szCs w:val="27"/>
              </w:rPr>
              <w:t xml:space="preserve">«Поселок </w:t>
            </w:r>
            <w:r w:rsidR="00254854" w:rsidRPr="00F40A9A">
              <w:rPr>
                <w:b/>
                <w:sz w:val="27"/>
                <w:szCs w:val="27"/>
              </w:rPr>
              <w:t>Октябрьский</w:t>
            </w:r>
            <w:r w:rsidR="000D58D5" w:rsidRPr="00F40A9A">
              <w:rPr>
                <w:b/>
                <w:sz w:val="27"/>
                <w:szCs w:val="27"/>
              </w:rPr>
              <w:t xml:space="preserve">» </w:t>
            </w:r>
            <w:r w:rsidRPr="00F40A9A">
              <w:rPr>
                <w:b/>
                <w:sz w:val="27"/>
                <w:szCs w:val="27"/>
              </w:rPr>
              <w:t xml:space="preserve">об осуществлении части полномочий </w:t>
            </w:r>
            <w:r w:rsidR="00746193" w:rsidRPr="00F40A9A">
              <w:rPr>
                <w:b/>
                <w:sz w:val="27"/>
                <w:szCs w:val="27"/>
              </w:rPr>
              <w:t xml:space="preserve">городского поселения в области </w:t>
            </w:r>
          </w:p>
          <w:p w:rsidR="00B86240" w:rsidRPr="00F40A9A" w:rsidRDefault="00746193" w:rsidP="00746193">
            <w:pPr>
              <w:jc w:val="center"/>
              <w:rPr>
                <w:b/>
                <w:sz w:val="27"/>
                <w:szCs w:val="27"/>
              </w:rPr>
            </w:pPr>
            <w:r w:rsidRPr="00F40A9A">
              <w:rPr>
                <w:b/>
                <w:sz w:val="27"/>
                <w:szCs w:val="27"/>
              </w:rPr>
              <w:t>градостроительной деятельности</w:t>
            </w:r>
          </w:p>
          <w:p w:rsidR="000D2DCC" w:rsidRPr="00F40A9A" w:rsidRDefault="000D2DCC" w:rsidP="00B86240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b/>
                <w:caps/>
                <w:sz w:val="27"/>
                <w:szCs w:val="27"/>
              </w:rPr>
            </w:pPr>
          </w:p>
          <w:p w:rsidR="000D2DCC" w:rsidRDefault="000D2DCC" w:rsidP="00B86240">
            <w:pPr>
              <w:widowControl w:val="0"/>
              <w:adjustRightInd w:val="0"/>
              <w:spacing w:line="360" w:lineRule="atLeast"/>
              <w:ind w:firstLine="1593"/>
              <w:jc w:val="center"/>
              <w:textAlignment w:val="baseline"/>
              <w:rPr>
                <w:b/>
                <w:caps/>
                <w:sz w:val="27"/>
                <w:szCs w:val="27"/>
              </w:rPr>
            </w:pPr>
            <w:r w:rsidRPr="00F40A9A">
              <w:rPr>
                <w:b/>
                <w:caps/>
                <w:sz w:val="27"/>
                <w:szCs w:val="27"/>
              </w:rPr>
              <w:t>«ФОРМА»</w:t>
            </w:r>
          </w:p>
          <w:p w:rsidR="00F40A9A" w:rsidRPr="00F40A9A" w:rsidRDefault="00F40A9A" w:rsidP="00B86240">
            <w:pPr>
              <w:widowControl w:val="0"/>
              <w:adjustRightInd w:val="0"/>
              <w:spacing w:line="360" w:lineRule="atLeast"/>
              <w:ind w:firstLine="1593"/>
              <w:jc w:val="center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</w:p>
        </w:tc>
      </w:tr>
    </w:tbl>
    <w:p w:rsidR="000D2DCC" w:rsidRPr="00F40A9A" w:rsidRDefault="000D2DCC" w:rsidP="00F40A9A">
      <w:pPr>
        <w:widowControl w:val="0"/>
        <w:adjustRightInd w:val="0"/>
        <w:jc w:val="both"/>
        <w:textAlignment w:val="baseline"/>
        <w:rPr>
          <w:b/>
          <w:caps/>
          <w:sz w:val="27"/>
          <w:szCs w:val="27"/>
        </w:rPr>
      </w:pPr>
      <w:r w:rsidRPr="00F40A9A">
        <w:rPr>
          <w:b/>
          <w:caps/>
          <w:sz w:val="27"/>
          <w:szCs w:val="27"/>
        </w:rPr>
        <w:t xml:space="preserve">                                                       Отчет</w:t>
      </w:r>
    </w:p>
    <w:p w:rsidR="00746193" w:rsidRPr="00F40A9A" w:rsidRDefault="000D2DCC" w:rsidP="00F40A9A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spacing w:val="5"/>
          <w:sz w:val="27"/>
          <w:szCs w:val="27"/>
        </w:rPr>
        <w:t xml:space="preserve">об использовании иных межбюджетных трансфертов </w:t>
      </w:r>
      <w:r w:rsidRPr="00F40A9A">
        <w:rPr>
          <w:b/>
          <w:bCs/>
          <w:sz w:val="27"/>
          <w:szCs w:val="27"/>
        </w:rPr>
        <w:t xml:space="preserve">предоставляемых  </w:t>
      </w:r>
      <w:r w:rsidRPr="00F40A9A">
        <w:rPr>
          <w:b/>
          <w:sz w:val="27"/>
          <w:szCs w:val="27"/>
        </w:rPr>
        <w:t>из бюджета</w:t>
      </w:r>
      <w:r w:rsidR="00EE1D8C" w:rsidRPr="00F40A9A">
        <w:rPr>
          <w:b/>
          <w:sz w:val="27"/>
          <w:szCs w:val="27"/>
        </w:rPr>
        <w:t xml:space="preserve"> </w:t>
      </w:r>
      <w:r w:rsidR="000D58D5" w:rsidRPr="00F40A9A">
        <w:rPr>
          <w:b/>
          <w:sz w:val="27"/>
          <w:szCs w:val="27"/>
        </w:rPr>
        <w:t xml:space="preserve">городского </w:t>
      </w:r>
      <w:r w:rsidRPr="00F40A9A">
        <w:rPr>
          <w:b/>
          <w:sz w:val="27"/>
          <w:szCs w:val="27"/>
        </w:rPr>
        <w:t xml:space="preserve"> поселения </w:t>
      </w:r>
      <w:r w:rsidR="000D58D5" w:rsidRPr="00F40A9A">
        <w:rPr>
          <w:b/>
          <w:bCs/>
          <w:sz w:val="27"/>
          <w:szCs w:val="27"/>
        </w:rPr>
        <w:t xml:space="preserve">«Поселок </w:t>
      </w:r>
      <w:r w:rsidR="00254854" w:rsidRPr="00F40A9A">
        <w:rPr>
          <w:b/>
          <w:bCs/>
          <w:sz w:val="27"/>
          <w:szCs w:val="27"/>
        </w:rPr>
        <w:t>Октябрьский</w:t>
      </w:r>
      <w:r w:rsidR="000D58D5" w:rsidRPr="00F40A9A">
        <w:rPr>
          <w:b/>
          <w:bCs/>
          <w:sz w:val="27"/>
          <w:szCs w:val="27"/>
        </w:rPr>
        <w:t xml:space="preserve">» </w:t>
      </w:r>
      <w:r w:rsidR="00EE1D8C" w:rsidRPr="00F40A9A">
        <w:rPr>
          <w:b/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Pr="00F40A9A">
        <w:rPr>
          <w:b/>
          <w:sz w:val="27"/>
          <w:szCs w:val="27"/>
        </w:rPr>
        <w:t xml:space="preserve">на осуществление </w:t>
      </w:r>
      <w:r w:rsidR="00EE1D8C" w:rsidRPr="00F40A9A">
        <w:rPr>
          <w:b/>
          <w:sz w:val="27"/>
          <w:szCs w:val="27"/>
        </w:rPr>
        <w:t xml:space="preserve">части полномочий </w:t>
      </w:r>
      <w:r w:rsidR="00746193" w:rsidRPr="00F40A9A">
        <w:rPr>
          <w:b/>
          <w:sz w:val="27"/>
          <w:szCs w:val="27"/>
        </w:rPr>
        <w:t xml:space="preserve">городского поселения в области </w:t>
      </w:r>
    </w:p>
    <w:p w:rsidR="00EE1D8C" w:rsidRPr="00F40A9A" w:rsidRDefault="00746193" w:rsidP="00F40A9A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градостроительной деятельности</w:t>
      </w:r>
    </w:p>
    <w:p w:rsidR="00746193" w:rsidRPr="00F40A9A" w:rsidRDefault="00746193" w:rsidP="00746193">
      <w:pPr>
        <w:widowControl w:val="0"/>
        <w:adjustRightInd w:val="0"/>
        <w:spacing w:line="360" w:lineRule="atLeast"/>
        <w:jc w:val="center"/>
        <w:textAlignment w:val="baseline"/>
        <w:rPr>
          <w:b/>
          <w:sz w:val="27"/>
          <w:szCs w:val="27"/>
        </w:rPr>
      </w:pPr>
    </w:p>
    <w:p w:rsidR="00746193" w:rsidRPr="00F40A9A" w:rsidRDefault="00746193" w:rsidP="00746193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F40A9A">
        <w:rPr>
          <w:caps/>
          <w:sz w:val="27"/>
          <w:szCs w:val="27"/>
        </w:rPr>
        <w:t>П</w:t>
      </w:r>
      <w:r w:rsidRPr="00F40A9A">
        <w:rPr>
          <w:sz w:val="27"/>
          <w:szCs w:val="27"/>
        </w:rPr>
        <w:t xml:space="preserve">ериодичность: </w:t>
      </w:r>
      <w:proofErr w:type="gramStart"/>
      <w:r w:rsidRPr="00F40A9A">
        <w:rPr>
          <w:sz w:val="27"/>
          <w:szCs w:val="27"/>
        </w:rPr>
        <w:t>годовой</w:t>
      </w:r>
      <w:proofErr w:type="gramEnd"/>
    </w:p>
    <w:p w:rsidR="00746193" w:rsidRPr="00F40A9A" w:rsidRDefault="00746193" w:rsidP="00746193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Единица измерения: руб.</w:t>
      </w:r>
    </w:p>
    <w:p w:rsidR="00746193" w:rsidRPr="00746193" w:rsidRDefault="00746193" w:rsidP="00746193">
      <w:pPr>
        <w:widowControl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6193" w:rsidRPr="00746193" w:rsidTr="00D47152">
        <w:tc>
          <w:tcPr>
            <w:tcW w:w="9344" w:type="dxa"/>
            <w:gridSpan w:val="2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b/>
              </w:rPr>
              <w:t xml:space="preserve">Поступило МБТ </w:t>
            </w: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746193">
              <w:rPr>
                <w:spacing w:val="5"/>
              </w:rPr>
              <w:t>№ и дата Соглашения</w:t>
            </w:r>
          </w:p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caps/>
              </w:rPr>
              <w:t>с</w:t>
            </w:r>
            <w:r w:rsidRPr="00746193">
              <w:t>умма, руб.</w:t>
            </w: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746193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  <w:r w:rsidRPr="00746193">
              <w:rPr>
                <w:caps/>
              </w:rPr>
              <w:t>0,00</w:t>
            </w:r>
          </w:p>
        </w:tc>
      </w:tr>
    </w:tbl>
    <w:p w:rsidR="00746193" w:rsidRPr="00746193" w:rsidRDefault="00746193" w:rsidP="00746193">
      <w:pPr>
        <w:widowControl w:val="0"/>
        <w:adjustRightInd w:val="0"/>
        <w:jc w:val="both"/>
        <w:textAlignment w:val="baseline"/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4700"/>
      </w:tblGrid>
      <w:tr w:rsidR="00746193" w:rsidRPr="00746193" w:rsidTr="00D47152">
        <w:tc>
          <w:tcPr>
            <w:tcW w:w="9344" w:type="dxa"/>
            <w:gridSpan w:val="3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</w:rPr>
            </w:pPr>
            <w:r w:rsidRPr="00746193">
              <w:rPr>
                <w:b/>
                <w:caps/>
              </w:rPr>
              <w:t>К</w:t>
            </w:r>
            <w:r w:rsidRPr="00746193">
              <w:rPr>
                <w:b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spacing w:val="5"/>
              </w:rPr>
            </w:pPr>
            <w:r w:rsidRPr="00746193">
              <w:rPr>
                <w:caps/>
              </w:rPr>
              <w:t>№ п/п</w:t>
            </w:r>
          </w:p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rPr>
                <w:caps/>
              </w:rPr>
              <w:t>КБК расходов</w:t>
            </w: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center"/>
              <w:textAlignment w:val="baseline"/>
              <w:rPr>
                <w:caps/>
              </w:rPr>
            </w:pPr>
            <w:r w:rsidRPr="00746193">
              <w:t>Сумма фактически выполненных работ, руб.</w:t>
            </w: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  <w:tr w:rsidR="00746193" w:rsidRPr="00746193" w:rsidTr="00D47152">
        <w:tc>
          <w:tcPr>
            <w:tcW w:w="675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3969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  <w:tc>
          <w:tcPr>
            <w:tcW w:w="4700" w:type="dxa"/>
          </w:tcPr>
          <w:p w:rsidR="00746193" w:rsidRPr="00746193" w:rsidRDefault="00746193" w:rsidP="00746193">
            <w:pPr>
              <w:widowControl w:val="0"/>
              <w:adjustRightInd w:val="0"/>
              <w:jc w:val="both"/>
              <w:textAlignment w:val="baseline"/>
              <w:rPr>
                <w:caps/>
              </w:rPr>
            </w:pPr>
          </w:p>
        </w:tc>
      </w:tr>
    </w:tbl>
    <w:p w:rsidR="00791944" w:rsidRDefault="00791944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746193" w:rsidRDefault="00746193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B86240" w:rsidRPr="00F40A9A" w:rsidRDefault="00B8624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bookmarkStart w:id="2" w:name="_GoBack"/>
      <w:bookmarkEnd w:id="2"/>
      <w:r w:rsidRPr="00F40A9A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DE282A">
        <w:rPr>
          <w:rFonts w:ascii="Times New Roman" w:hAnsi="Times New Roman" w:cs="Times New Roman"/>
          <w:b/>
          <w:sz w:val="27"/>
          <w:szCs w:val="27"/>
        </w:rPr>
        <w:t>Ё</w:t>
      </w:r>
      <w:r w:rsidRPr="00F40A9A">
        <w:rPr>
          <w:rFonts w:ascii="Times New Roman" w:hAnsi="Times New Roman" w:cs="Times New Roman"/>
          <w:b/>
          <w:sz w:val="27"/>
          <w:szCs w:val="27"/>
        </w:rPr>
        <w:t>Н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решением </w:t>
      </w:r>
      <w:r w:rsidR="000D58D5" w:rsidRPr="00F40A9A">
        <w:rPr>
          <w:b/>
          <w:sz w:val="27"/>
          <w:szCs w:val="27"/>
        </w:rPr>
        <w:t>поселкового</w:t>
      </w:r>
      <w:r w:rsidRPr="00F40A9A">
        <w:rPr>
          <w:b/>
          <w:sz w:val="27"/>
          <w:szCs w:val="27"/>
        </w:rPr>
        <w:t xml:space="preserve"> собрания</w:t>
      </w:r>
    </w:p>
    <w:p w:rsidR="00F40A9A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городского </w:t>
      </w:r>
      <w:r w:rsidR="00B86240" w:rsidRPr="00F40A9A">
        <w:rPr>
          <w:b/>
          <w:sz w:val="27"/>
          <w:szCs w:val="27"/>
        </w:rPr>
        <w:t xml:space="preserve"> поселения </w:t>
      </w:r>
    </w:p>
    <w:p w:rsidR="00B86240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bCs/>
          <w:sz w:val="27"/>
          <w:szCs w:val="27"/>
        </w:rPr>
        <w:t xml:space="preserve">«Поселок </w:t>
      </w:r>
      <w:r w:rsidR="00254854" w:rsidRPr="00F40A9A">
        <w:rPr>
          <w:b/>
          <w:bCs/>
          <w:sz w:val="27"/>
          <w:szCs w:val="27"/>
        </w:rPr>
        <w:t>Октябрьский</w:t>
      </w:r>
      <w:r w:rsidRPr="00F40A9A">
        <w:rPr>
          <w:b/>
          <w:bCs/>
          <w:sz w:val="27"/>
          <w:szCs w:val="27"/>
        </w:rPr>
        <w:t>»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от «</w:t>
      </w:r>
      <w:r w:rsidR="00DE282A">
        <w:rPr>
          <w:b/>
          <w:sz w:val="27"/>
          <w:szCs w:val="27"/>
        </w:rPr>
        <w:t>22</w:t>
      </w:r>
      <w:r w:rsidRPr="00F40A9A">
        <w:rPr>
          <w:b/>
          <w:sz w:val="27"/>
          <w:szCs w:val="27"/>
        </w:rPr>
        <w:t>»</w:t>
      </w:r>
      <w:r w:rsidR="00DE282A">
        <w:rPr>
          <w:b/>
          <w:sz w:val="27"/>
          <w:szCs w:val="27"/>
        </w:rPr>
        <w:t xml:space="preserve"> ноября</w:t>
      </w:r>
      <w:r w:rsidRPr="00F40A9A">
        <w:rPr>
          <w:b/>
          <w:sz w:val="27"/>
          <w:szCs w:val="27"/>
        </w:rPr>
        <w:t xml:space="preserve"> 2018 года № </w:t>
      </w:r>
      <w:r w:rsidR="009363E7">
        <w:rPr>
          <w:b/>
          <w:sz w:val="27"/>
          <w:szCs w:val="27"/>
        </w:rPr>
        <w:t>30</w:t>
      </w:r>
    </w:p>
    <w:p w:rsidR="00BA066D" w:rsidRPr="00F40A9A" w:rsidRDefault="00BA066D" w:rsidP="00BA066D">
      <w:pPr>
        <w:ind w:left="5040"/>
        <w:rPr>
          <w:b/>
          <w:color w:val="222222"/>
          <w:sz w:val="27"/>
          <w:szCs w:val="27"/>
        </w:rPr>
      </w:pPr>
    </w:p>
    <w:p w:rsidR="00EE1D8C" w:rsidRPr="00F40A9A" w:rsidRDefault="00BA066D" w:rsidP="00BA066D">
      <w:pPr>
        <w:jc w:val="center"/>
        <w:rPr>
          <w:b/>
          <w:sz w:val="27"/>
          <w:szCs w:val="27"/>
        </w:rPr>
      </w:pPr>
      <w:r w:rsidRPr="00F40A9A">
        <w:rPr>
          <w:b/>
          <w:caps/>
          <w:sz w:val="27"/>
          <w:szCs w:val="27"/>
        </w:rPr>
        <w:t xml:space="preserve">Порядок </w:t>
      </w:r>
      <w:r w:rsidRPr="00F40A9A">
        <w:rPr>
          <w:b/>
          <w:sz w:val="27"/>
          <w:szCs w:val="27"/>
        </w:rPr>
        <w:br/>
      </w:r>
      <w:r w:rsidR="00EE1D8C" w:rsidRPr="00F40A9A">
        <w:rPr>
          <w:b/>
          <w:sz w:val="27"/>
          <w:szCs w:val="27"/>
        </w:rPr>
        <w:t xml:space="preserve">и условия предоставления межбюджетных трансфертов, предоставляемых из бюджета </w:t>
      </w:r>
      <w:r w:rsidR="000D58D5" w:rsidRPr="00F40A9A">
        <w:rPr>
          <w:b/>
          <w:sz w:val="27"/>
          <w:szCs w:val="27"/>
        </w:rPr>
        <w:t>городского</w:t>
      </w:r>
      <w:r w:rsidR="00EE1D8C" w:rsidRPr="00F40A9A">
        <w:rPr>
          <w:b/>
          <w:sz w:val="27"/>
          <w:szCs w:val="27"/>
        </w:rPr>
        <w:t xml:space="preserve"> поселения</w:t>
      </w:r>
      <w:r w:rsidR="000D58D5" w:rsidRPr="00F40A9A">
        <w:rPr>
          <w:b/>
          <w:sz w:val="27"/>
          <w:szCs w:val="27"/>
        </w:rPr>
        <w:t xml:space="preserve"> «Поселок </w:t>
      </w:r>
      <w:r w:rsidR="00254854" w:rsidRPr="00F40A9A">
        <w:rPr>
          <w:b/>
          <w:sz w:val="27"/>
          <w:szCs w:val="27"/>
        </w:rPr>
        <w:t>Октябрьский</w:t>
      </w:r>
      <w:r w:rsidR="000D58D5" w:rsidRPr="00F40A9A">
        <w:rPr>
          <w:b/>
          <w:sz w:val="27"/>
          <w:szCs w:val="27"/>
        </w:rPr>
        <w:t xml:space="preserve">» </w:t>
      </w:r>
      <w:r w:rsidR="00EE1D8C" w:rsidRPr="00F40A9A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2B6DC0" w:rsidRPr="00F40A9A">
        <w:rPr>
          <w:b/>
          <w:sz w:val="27"/>
          <w:szCs w:val="27"/>
        </w:rPr>
        <w:t>городского поселения в области градостроительной деятельности</w:t>
      </w:r>
    </w:p>
    <w:p w:rsidR="00F40A9A" w:rsidRPr="00F40A9A" w:rsidRDefault="00F40A9A" w:rsidP="00BA066D">
      <w:pPr>
        <w:jc w:val="center"/>
        <w:rPr>
          <w:b/>
          <w:sz w:val="27"/>
          <w:szCs w:val="27"/>
        </w:rPr>
      </w:pP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1. </w:t>
      </w:r>
      <w:r w:rsidR="002B6DC0" w:rsidRPr="00F40A9A">
        <w:rPr>
          <w:sz w:val="27"/>
          <w:szCs w:val="27"/>
        </w:rPr>
        <w:t xml:space="preserve">Настоящий Порядок устанавливает порядок определения ежегодного объема иных межбюджетных трансфертов, </w:t>
      </w:r>
      <w:r w:rsidR="002B6DC0" w:rsidRPr="00F40A9A">
        <w:rPr>
          <w:bCs/>
          <w:sz w:val="27"/>
          <w:szCs w:val="27"/>
        </w:rPr>
        <w:t>предоставляемых в соответствии с решениями представительных органов городских поселений,</w:t>
      </w:r>
      <w:r w:rsidR="002B6DC0" w:rsidRPr="00F40A9A">
        <w:rPr>
          <w:b/>
          <w:bCs/>
          <w:sz w:val="27"/>
          <w:szCs w:val="27"/>
        </w:rPr>
        <w:t xml:space="preserve"> </w:t>
      </w:r>
      <w:r w:rsidR="002B6DC0" w:rsidRPr="00F40A9A">
        <w:rPr>
          <w:bCs/>
          <w:sz w:val="27"/>
          <w:szCs w:val="27"/>
        </w:rPr>
        <w:t xml:space="preserve"> </w:t>
      </w:r>
      <w:r w:rsidR="002B6DC0" w:rsidRPr="00F40A9A">
        <w:rPr>
          <w:sz w:val="27"/>
          <w:szCs w:val="27"/>
        </w:rPr>
        <w:t>из бюджета городского поселения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2. </w:t>
      </w:r>
      <w:r w:rsidR="002B6DC0" w:rsidRPr="00F40A9A">
        <w:rPr>
          <w:sz w:val="27"/>
          <w:szCs w:val="27"/>
        </w:rPr>
        <w:t>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органами администрацией городского поселения об осуществлении части полномочий городского поселения в области градостроительной деятельности.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3. </w:t>
      </w:r>
      <w:r w:rsidR="002B6DC0" w:rsidRPr="00F40A9A">
        <w:rPr>
          <w:sz w:val="27"/>
          <w:szCs w:val="27"/>
        </w:rPr>
        <w:t>Размер иных межбюджетных трансфертов определяется в соответствии с Методикой расчета иных межбюджетных трансфертов, предоставляемых из бюджета городского поселения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4. </w:t>
      </w:r>
      <w:r w:rsidR="002B6DC0" w:rsidRPr="00F40A9A">
        <w:rPr>
          <w:sz w:val="27"/>
          <w:szCs w:val="27"/>
        </w:rPr>
        <w:t xml:space="preserve">Иные межбюджетные трансферты равными частями ежеквартально, не позднее 10-го числа месяца перечисляются из бюджетов городских поселений в бюджет муниципального района «Белгородский район» Белгородской области. 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color w:val="000000"/>
          <w:sz w:val="27"/>
          <w:szCs w:val="27"/>
        </w:rPr>
        <w:t xml:space="preserve">5. </w:t>
      </w:r>
      <w:r w:rsidR="002B6DC0" w:rsidRPr="00F40A9A">
        <w:rPr>
          <w:color w:val="000000"/>
          <w:sz w:val="27"/>
          <w:szCs w:val="27"/>
        </w:rPr>
        <w:t xml:space="preserve">Администрация </w:t>
      </w:r>
      <w:r w:rsidR="002B6DC0" w:rsidRPr="00F40A9A">
        <w:rPr>
          <w:sz w:val="27"/>
          <w:szCs w:val="27"/>
        </w:rPr>
        <w:t xml:space="preserve">Белгородского района </w:t>
      </w:r>
      <w:r w:rsidR="002B6DC0" w:rsidRPr="00F40A9A">
        <w:rPr>
          <w:color w:val="000000"/>
          <w:sz w:val="27"/>
          <w:szCs w:val="27"/>
        </w:rPr>
        <w:t xml:space="preserve">не позднее 20-го числа месяца, следующего за отчетным периодом, направляет в администрации городских поселений отчеты о расходах бюджета </w:t>
      </w:r>
      <w:r w:rsidR="002B6DC0" w:rsidRPr="00F40A9A">
        <w:rPr>
          <w:sz w:val="27"/>
          <w:szCs w:val="27"/>
        </w:rPr>
        <w:t>муниципального района</w:t>
      </w:r>
      <w:r w:rsidR="002B6DC0" w:rsidRPr="00F40A9A">
        <w:rPr>
          <w:color w:val="000000"/>
          <w:sz w:val="27"/>
          <w:szCs w:val="27"/>
        </w:rPr>
        <w:t>, источником финансового обеспечения которых являются иные межбюджетные трансферты, предоставленные бюджетами городских поселений.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color w:val="000000"/>
          <w:sz w:val="27"/>
          <w:szCs w:val="27"/>
        </w:rPr>
        <w:t xml:space="preserve">6. </w:t>
      </w:r>
      <w:r w:rsidR="002B6DC0" w:rsidRPr="00F40A9A">
        <w:rPr>
          <w:color w:val="000000"/>
          <w:sz w:val="27"/>
          <w:szCs w:val="27"/>
        </w:rPr>
        <w:t>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color w:val="000000"/>
          <w:sz w:val="27"/>
          <w:szCs w:val="27"/>
        </w:rPr>
        <w:t xml:space="preserve">7. </w:t>
      </w:r>
      <w:r w:rsidR="002B6DC0" w:rsidRPr="00F40A9A">
        <w:rPr>
          <w:color w:val="000000"/>
          <w:sz w:val="27"/>
          <w:szCs w:val="27"/>
        </w:rPr>
        <w:t xml:space="preserve">При установлении отсутствия потребности </w:t>
      </w:r>
      <w:r w:rsidR="002B6DC0" w:rsidRPr="00F40A9A">
        <w:rPr>
          <w:sz w:val="27"/>
          <w:szCs w:val="27"/>
        </w:rPr>
        <w:t xml:space="preserve">муниципального района </w:t>
      </w:r>
      <w:r w:rsidR="002B6DC0" w:rsidRPr="00F40A9A">
        <w:rPr>
          <w:color w:val="000000"/>
          <w:sz w:val="27"/>
          <w:szCs w:val="27"/>
        </w:rPr>
        <w:t>в иных межбюджетных трансфертах, их остаток либо часть остатка подлежит возврату в доход бюджета городского поселения.</w:t>
      </w:r>
    </w:p>
    <w:p w:rsidR="002B6DC0" w:rsidRPr="00F40A9A" w:rsidRDefault="00F40A9A" w:rsidP="00546658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F40A9A">
        <w:rPr>
          <w:color w:val="000000"/>
          <w:sz w:val="27"/>
          <w:szCs w:val="27"/>
        </w:rPr>
        <w:t xml:space="preserve">8. </w:t>
      </w:r>
      <w:proofErr w:type="gramStart"/>
      <w:r w:rsidR="002B6DC0" w:rsidRPr="00F40A9A">
        <w:rPr>
          <w:color w:val="000000"/>
          <w:sz w:val="27"/>
          <w:szCs w:val="27"/>
        </w:rPr>
        <w:t>В случае невыполнения администраци</w:t>
      </w:r>
      <w:r w:rsidRPr="00F40A9A">
        <w:rPr>
          <w:color w:val="000000"/>
          <w:sz w:val="27"/>
          <w:szCs w:val="27"/>
        </w:rPr>
        <w:t>ей</w:t>
      </w:r>
      <w:r w:rsidR="002B6DC0" w:rsidRPr="00F40A9A">
        <w:rPr>
          <w:color w:val="000000"/>
          <w:sz w:val="27"/>
          <w:szCs w:val="27"/>
        </w:rPr>
        <w:t xml:space="preserve"> городск</w:t>
      </w:r>
      <w:r w:rsidRPr="00F40A9A">
        <w:rPr>
          <w:color w:val="000000"/>
          <w:sz w:val="27"/>
          <w:szCs w:val="27"/>
        </w:rPr>
        <w:t>ого</w:t>
      </w:r>
      <w:r w:rsidR="002B6DC0" w:rsidRPr="00F40A9A">
        <w:rPr>
          <w:color w:val="000000"/>
          <w:sz w:val="27"/>
          <w:szCs w:val="27"/>
        </w:rPr>
        <w:t xml:space="preserve"> поселени</w:t>
      </w:r>
      <w:r w:rsidRPr="00F40A9A">
        <w:rPr>
          <w:color w:val="000000"/>
          <w:sz w:val="27"/>
          <w:szCs w:val="27"/>
        </w:rPr>
        <w:t>я</w:t>
      </w:r>
      <w:r w:rsidR="002B6DC0" w:rsidRPr="00F40A9A">
        <w:rPr>
          <w:color w:val="000000"/>
          <w:sz w:val="27"/>
          <w:szCs w:val="27"/>
        </w:rPr>
        <w:t xml:space="preserve"> обязательств по предоставлению </w:t>
      </w:r>
      <w:r w:rsidR="002B6DC0" w:rsidRPr="00F40A9A">
        <w:rPr>
          <w:sz w:val="27"/>
          <w:szCs w:val="27"/>
        </w:rPr>
        <w:t>иных межбюджетных трансфертов</w:t>
      </w:r>
      <w:r w:rsidR="002B6DC0" w:rsidRPr="00F40A9A">
        <w:rPr>
          <w:color w:val="000000"/>
          <w:sz w:val="27"/>
          <w:szCs w:val="27"/>
        </w:rPr>
        <w:t xml:space="preserve"> в бюджет муниципального района, администрация Белгородского района </w:t>
      </w:r>
      <w:r w:rsidR="002B6DC0" w:rsidRPr="00F40A9A">
        <w:rPr>
          <w:sz w:val="27"/>
          <w:szCs w:val="27"/>
        </w:rPr>
        <w:t xml:space="preserve">осуществляет </w:t>
      </w:r>
      <w:r w:rsidR="002B6DC0" w:rsidRPr="00F40A9A">
        <w:rPr>
          <w:sz w:val="27"/>
          <w:szCs w:val="27"/>
        </w:rPr>
        <w:lastRenderedPageBreak/>
        <w:t xml:space="preserve">взыскание </w:t>
      </w:r>
      <w:r w:rsidR="002B6DC0" w:rsidRPr="00F40A9A">
        <w:rPr>
          <w:color w:val="000000"/>
          <w:sz w:val="27"/>
          <w:szCs w:val="27"/>
        </w:rPr>
        <w:t xml:space="preserve">недополученной суммы </w:t>
      </w:r>
      <w:r w:rsidR="002B6DC0" w:rsidRPr="00F40A9A">
        <w:rPr>
          <w:sz w:val="27"/>
          <w:szCs w:val="27"/>
        </w:rPr>
        <w:t>иных межбюджетных трансфертов</w:t>
      </w:r>
      <w:r w:rsidR="002B6DC0" w:rsidRPr="00F40A9A">
        <w:rPr>
          <w:color w:val="000000"/>
          <w:sz w:val="27"/>
          <w:szCs w:val="27"/>
        </w:rPr>
        <w:t xml:space="preserve">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бюджеты городских поселений, в порядке, установленном комитетом финансов и бюджетной политики администрации Белгородского района</w:t>
      </w:r>
      <w:proofErr w:type="gramEnd"/>
      <w:r w:rsidR="002B6DC0" w:rsidRPr="00F40A9A">
        <w:rPr>
          <w:color w:val="000000"/>
          <w:sz w:val="27"/>
          <w:szCs w:val="27"/>
        </w:rPr>
        <w:t xml:space="preserve"> </w:t>
      </w:r>
      <w:r w:rsidR="002B6DC0" w:rsidRPr="00F40A9A">
        <w:rPr>
          <w:sz w:val="27"/>
          <w:szCs w:val="27"/>
        </w:rPr>
        <w:t>с учетом общих требований, установленных Министерством финансов Российской Федерации</w:t>
      </w:r>
      <w:r w:rsidR="002B6DC0" w:rsidRPr="00F40A9A">
        <w:rPr>
          <w:color w:val="000000"/>
          <w:sz w:val="27"/>
          <w:szCs w:val="27"/>
        </w:rPr>
        <w:t>.</w:t>
      </w:r>
    </w:p>
    <w:p w:rsidR="002B6DC0" w:rsidRPr="002B6DC0" w:rsidRDefault="002B6DC0" w:rsidP="002B6DC0">
      <w:pPr>
        <w:widowControl w:val="0"/>
        <w:adjustRightInd w:val="0"/>
        <w:jc w:val="both"/>
        <w:textAlignment w:val="baseline"/>
        <w:rPr>
          <w:sz w:val="28"/>
          <w:szCs w:val="28"/>
          <w:highlight w:val="yellow"/>
        </w:rPr>
      </w:pPr>
    </w:p>
    <w:p w:rsidR="00BA066D" w:rsidRDefault="002B6DC0" w:rsidP="002B6DC0">
      <w:r w:rsidRPr="002B6DC0">
        <w:rPr>
          <w:highlight w:val="yellow"/>
        </w:rPr>
        <w:br w:type="page"/>
      </w:r>
    </w:p>
    <w:p w:rsidR="00B86240" w:rsidRPr="00F40A9A" w:rsidRDefault="002B6DC0" w:rsidP="00B86240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40A9A">
        <w:rPr>
          <w:rFonts w:ascii="Times New Roman" w:hAnsi="Times New Roman" w:cs="Times New Roman"/>
          <w:b/>
          <w:sz w:val="27"/>
          <w:szCs w:val="27"/>
        </w:rPr>
        <w:lastRenderedPageBreak/>
        <w:t>УТВ</w:t>
      </w:r>
      <w:r w:rsidR="00B86240" w:rsidRPr="00F40A9A">
        <w:rPr>
          <w:rFonts w:ascii="Times New Roman" w:hAnsi="Times New Roman" w:cs="Times New Roman"/>
          <w:b/>
          <w:sz w:val="27"/>
          <w:szCs w:val="27"/>
        </w:rPr>
        <w:t>ЕРЖДЕН</w:t>
      </w:r>
      <w:r w:rsidR="00546658">
        <w:rPr>
          <w:rFonts w:ascii="Times New Roman" w:hAnsi="Times New Roman" w:cs="Times New Roman"/>
          <w:b/>
          <w:sz w:val="27"/>
          <w:szCs w:val="27"/>
        </w:rPr>
        <w:t>А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решением </w:t>
      </w:r>
      <w:r w:rsidR="000D58D5" w:rsidRPr="00F40A9A">
        <w:rPr>
          <w:b/>
          <w:sz w:val="27"/>
          <w:szCs w:val="27"/>
        </w:rPr>
        <w:t>поселкового</w:t>
      </w:r>
      <w:r w:rsidRPr="00F40A9A">
        <w:rPr>
          <w:b/>
          <w:sz w:val="27"/>
          <w:szCs w:val="27"/>
        </w:rPr>
        <w:t xml:space="preserve"> собрания</w:t>
      </w:r>
    </w:p>
    <w:p w:rsidR="00F40A9A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городского </w:t>
      </w:r>
      <w:r w:rsidR="00B86240" w:rsidRPr="00F40A9A">
        <w:rPr>
          <w:b/>
          <w:sz w:val="27"/>
          <w:szCs w:val="27"/>
        </w:rPr>
        <w:t xml:space="preserve"> поселения </w:t>
      </w:r>
    </w:p>
    <w:p w:rsidR="00B86240" w:rsidRPr="00F40A9A" w:rsidRDefault="000D58D5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«Поселок </w:t>
      </w:r>
      <w:r w:rsidR="00254854" w:rsidRPr="00F40A9A">
        <w:rPr>
          <w:b/>
          <w:sz w:val="27"/>
          <w:szCs w:val="27"/>
        </w:rPr>
        <w:t>Октябрьский</w:t>
      </w:r>
      <w:r w:rsidRPr="00F40A9A">
        <w:rPr>
          <w:b/>
          <w:sz w:val="27"/>
          <w:szCs w:val="27"/>
        </w:rPr>
        <w:t>»</w:t>
      </w:r>
    </w:p>
    <w:p w:rsidR="00B86240" w:rsidRPr="00F40A9A" w:rsidRDefault="00B86240" w:rsidP="00B86240">
      <w:pPr>
        <w:ind w:left="4111"/>
        <w:jc w:val="center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от «</w:t>
      </w:r>
      <w:r w:rsidR="00546658">
        <w:rPr>
          <w:b/>
          <w:sz w:val="27"/>
          <w:szCs w:val="27"/>
        </w:rPr>
        <w:t>22</w:t>
      </w:r>
      <w:r w:rsidRPr="00F40A9A">
        <w:rPr>
          <w:b/>
          <w:sz w:val="27"/>
          <w:szCs w:val="27"/>
        </w:rPr>
        <w:t>»</w:t>
      </w:r>
      <w:r w:rsidR="00546658">
        <w:rPr>
          <w:b/>
          <w:sz w:val="27"/>
          <w:szCs w:val="27"/>
        </w:rPr>
        <w:t xml:space="preserve"> ноября</w:t>
      </w:r>
      <w:r w:rsidRPr="00F40A9A">
        <w:rPr>
          <w:b/>
          <w:sz w:val="27"/>
          <w:szCs w:val="27"/>
        </w:rPr>
        <w:t xml:space="preserve"> 2018 года № </w:t>
      </w:r>
      <w:r w:rsidR="009363E7">
        <w:rPr>
          <w:b/>
          <w:sz w:val="27"/>
          <w:szCs w:val="27"/>
        </w:rPr>
        <w:t>30</w:t>
      </w:r>
    </w:p>
    <w:p w:rsidR="004D5374" w:rsidRPr="00F40A9A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40A9A" w:rsidRDefault="00F40A9A" w:rsidP="002B6DC0">
      <w:pPr>
        <w:widowControl w:val="0"/>
        <w:adjustRightInd w:val="0"/>
        <w:jc w:val="center"/>
        <w:textAlignment w:val="baseline"/>
        <w:rPr>
          <w:b/>
          <w:caps/>
          <w:sz w:val="27"/>
          <w:szCs w:val="27"/>
        </w:rPr>
      </w:pPr>
    </w:p>
    <w:p w:rsidR="002B6DC0" w:rsidRDefault="002B6DC0" w:rsidP="002B6DC0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caps/>
          <w:sz w:val="27"/>
          <w:szCs w:val="27"/>
        </w:rPr>
        <w:t>методика расчета</w:t>
      </w:r>
      <w:r w:rsidRPr="00F40A9A">
        <w:rPr>
          <w:b/>
          <w:sz w:val="27"/>
          <w:szCs w:val="27"/>
        </w:rPr>
        <w:t xml:space="preserve"> </w:t>
      </w:r>
      <w:r w:rsidRPr="00F40A9A">
        <w:rPr>
          <w:b/>
          <w:sz w:val="27"/>
          <w:szCs w:val="27"/>
        </w:rPr>
        <w:br/>
        <w:t xml:space="preserve">иных межбюджетных трансфертов, </w:t>
      </w:r>
      <w:r w:rsidRPr="00F40A9A">
        <w:rPr>
          <w:b/>
          <w:bCs/>
          <w:sz w:val="27"/>
          <w:szCs w:val="27"/>
        </w:rPr>
        <w:t xml:space="preserve">предоставляемых в соответствии с решениями представительных органов городских  поселений,  </w:t>
      </w:r>
      <w:r w:rsidRPr="00F40A9A">
        <w:rPr>
          <w:b/>
          <w:sz w:val="27"/>
          <w:szCs w:val="27"/>
        </w:rPr>
        <w:t xml:space="preserve"> из бюджетов городских поселений бюджету муниципального района «Белгородский район» Белгородской области на осуществление части полномочий поселений в области градостроительной деятельности</w:t>
      </w:r>
    </w:p>
    <w:p w:rsidR="00F40A9A" w:rsidRPr="00F40A9A" w:rsidRDefault="00F40A9A" w:rsidP="002B6DC0">
      <w:pPr>
        <w:widowControl w:val="0"/>
        <w:adjustRightInd w:val="0"/>
        <w:jc w:val="center"/>
        <w:textAlignment w:val="baseline"/>
        <w:rPr>
          <w:sz w:val="27"/>
          <w:szCs w:val="27"/>
        </w:rPr>
      </w:pPr>
    </w:p>
    <w:p w:rsidR="002B6DC0" w:rsidRPr="00F40A9A" w:rsidRDefault="002B6DC0" w:rsidP="00546658">
      <w:pPr>
        <w:widowControl w:val="0"/>
        <w:shd w:val="clear" w:color="auto" w:fill="FFFFFF"/>
        <w:adjustRightInd w:val="0"/>
        <w:ind w:firstLine="702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Объем средств на оплату труда (с начислениями) работников, непосредственно осуществляющих часть полномочий, рассчитывается по формуле: </w:t>
      </w:r>
      <w:r w:rsidRPr="00F40A9A">
        <w:rPr>
          <w:b/>
          <w:sz w:val="27"/>
          <w:szCs w:val="27"/>
          <w:lang w:val="en-US"/>
        </w:rPr>
        <w:t>S</w:t>
      </w:r>
      <w:proofErr w:type="spellStart"/>
      <w:r w:rsidRPr="00F40A9A">
        <w:rPr>
          <w:b/>
          <w:sz w:val="27"/>
          <w:szCs w:val="27"/>
        </w:rPr>
        <w:t>мбт</w:t>
      </w:r>
      <w:proofErr w:type="spellEnd"/>
      <w:r w:rsidRPr="00F40A9A">
        <w:rPr>
          <w:b/>
          <w:sz w:val="27"/>
          <w:szCs w:val="27"/>
        </w:rPr>
        <w:t xml:space="preserve"> = N * </w:t>
      </w:r>
      <w:proofErr w:type="spellStart"/>
      <w:r w:rsidRPr="00F40A9A">
        <w:rPr>
          <w:b/>
          <w:sz w:val="27"/>
          <w:szCs w:val="27"/>
        </w:rPr>
        <w:t>Чнп</w:t>
      </w:r>
      <w:r w:rsidRPr="00F40A9A">
        <w:rPr>
          <w:sz w:val="27"/>
          <w:szCs w:val="27"/>
        </w:rPr>
        <w:t>+</w:t>
      </w:r>
      <w:r w:rsidRPr="00F40A9A">
        <w:rPr>
          <w:b/>
          <w:sz w:val="27"/>
          <w:szCs w:val="27"/>
        </w:rPr>
        <w:t>С</w:t>
      </w:r>
      <w:proofErr w:type="spellEnd"/>
      <w:r w:rsidRPr="00F40A9A">
        <w:rPr>
          <w:sz w:val="27"/>
          <w:szCs w:val="27"/>
        </w:rPr>
        <w:t xml:space="preserve"> </w:t>
      </w:r>
    </w:p>
    <w:p w:rsidR="002B6DC0" w:rsidRPr="00F40A9A" w:rsidRDefault="002B6DC0" w:rsidP="00546658">
      <w:pPr>
        <w:widowControl w:val="0"/>
        <w:adjustRightInd w:val="0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где: </w:t>
      </w:r>
      <w:proofErr w:type="gramStart"/>
      <w:r w:rsidRPr="00F40A9A">
        <w:rPr>
          <w:b/>
          <w:sz w:val="27"/>
          <w:szCs w:val="27"/>
          <w:lang w:val="en-US"/>
        </w:rPr>
        <w:t>S</w:t>
      </w:r>
      <w:proofErr w:type="spellStart"/>
      <w:proofErr w:type="gramEnd"/>
      <w:r w:rsidRPr="00F40A9A">
        <w:rPr>
          <w:b/>
          <w:sz w:val="27"/>
          <w:szCs w:val="27"/>
        </w:rPr>
        <w:t>мбт</w:t>
      </w:r>
      <w:proofErr w:type="spellEnd"/>
      <w:r w:rsidRPr="00F40A9A">
        <w:rPr>
          <w:sz w:val="27"/>
          <w:szCs w:val="27"/>
        </w:rPr>
        <w:t xml:space="preserve"> - размер иных межбюджетных трансфертов на осуществление части полномочий поселений в области градостроительной деятельности;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proofErr w:type="spellStart"/>
      <w:r w:rsidRPr="00F40A9A">
        <w:rPr>
          <w:b/>
          <w:sz w:val="27"/>
          <w:szCs w:val="27"/>
        </w:rPr>
        <w:t>Чнп</w:t>
      </w:r>
      <w:proofErr w:type="spellEnd"/>
      <w:r w:rsidRPr="00F40A9A">
        <w:rPr>
          <w:sz w:val="27"/>
          <w:szCs w:val="27"/>
        </w:rPr>
        <w:t xml:space="preserve"> - численность населения поселения;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proofErr w:type="gramStart"/>
      <w:r w:rsidRPr="00F40A9A">
        <w:rPr>
          <w:sz w:val="27"/>
          <w:szCs w:val="27"/>
        </w:rPr>
        <w:t>С</w:t>
      </w:r>
      <w:proofErr w:type="gramEnd"/>
      <w:r w:rsidRPr="00F40A9A">
        <w:rPr>
          <w:sz w:val="27"/>
          <w:szCs w:val="27"/>
        </w:rPr>
        <w:t xml:space="preserve"> – </w:t>
      </w:r>
      <w:proofErr w:type="gramStart"/>
      <w:r w:rsidRPr="00F40A9A">
        <w:rPr>
          <w:sz w:val="27"/>
          <w:szCs w:val="27"/>
        </w:rPr>
        <w:t>базовая</w:t>
      </w:r>
      <w:proofErr w:type="gramEnd"/>
      <w:r w:rsidRPr="00F40A9A">
        <w:rPr>
          <w:sz w:val="27"/>
          <w:szCs w:val="27"/>
        </w:rPr>
        <w:t xml:space="preserve"> цена градостроительной документации в текущих ценах;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b/>
          <w:sz w:val="27"/>
          <w:szCs w:val="27"/>
        </w:rPr>
        <w:t>N</w:t>
      </w:r>
      <w:r w:rsidRPr="00F40A9A">
        <w:rPr>
          <w:sz w:val="27"/>
          <w:szCs w:val="27"/>
        </w:rPr>
        <w:t xml:space="preserve"> - норматив финансовых затрат на финансирование расходов в области градостроительной деятельности, определяется по формуле: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b/>
          <w:sz w:val="27"/>
          <w:szCs w:val="27"/>
        </w:rPr>
        <w:t xml:space="preserve">N = </w:t>
      </w:r>
      <w:proofErr w:type="gramStart"/>
      <w:r w:rsidRPr="00F40A9A">
        <w:rPr>
          <w:b/>
          <w:sz w:val="27"/>
          <w:szCs w:val="27"/>
          <w:lang w:val="en-US"/>
        </w:rPr>
        <w:t>S</w:t>
      </w:r>
      <w:proofErr w:type="gramEnd"/>
      <w:r w:rsidRPr="00F40A9A">
        <w:rPr>
          <w:b/>
          <w:sz w:val="27"/>
          <w:szCs w:val="27"/>
        </w:rPr>
        <w:t>оп/</w:t>
      </w:r>
      <w:proofErr w:type="spellStart"/>
      <w:r w:rsidRPr="00F40A9A">
        <w:rPr>
          <w:b/>
          <w:sz w:val="27"/>
          <w:szCs w:val="27"/>
        </w:rPr>
        <w:t>Чнр</w:t>
      </w:r>
      <w:proofErr w:type="spellEnd"/>
      <w:r w:rsidRPr="00F40A9A">
        <w:rPr>
          <w:sz w:val="27"/>
          <w:szCs w:val="27"/>
        </w:rPr>
        <w:t xml:space="preserve">, 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 xml:space="preserve">где: </w:t>
      </w:r>
      <w:proofErr w:type="gramStart"/>
      <w:r w:rsidRPr="00F40A9A">
        <w:rPr>
          <w:b/>
          <w:sz w:val="27"/>
          <w:szCs w:val="27"/>
          <w:lang w:val="en-US"/>
        </w:rPr>
        <w:t>S</w:t>
      </w:r>
      <w:proofErr w:type="gramEnd"/>
      <w:r w:rsidRPr="00F40A9A">
        <w:rPr>
          <w:b/>
          <w:sz w:val="27"/>
          <w:szCs w:val="27"/>
        </w:rPr>
        <w:t>оп</w:t>
      </w:r>
      <w:r w:rsidRPr="00F40A9A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  <w:lang w:val="en-US"/>
        </w:rPr>
        <w:t>S</w:t>
      </w:r>
      <w:r w:rsidRPr="00F40A9A">
        <w:rPr>
          <w:b/>
          <w:sz w:val="27"/>
          <w:szCs w:val="27"/>
        </w:rPr>
        <w:t>оп</w:t>
      </w:r>
      <w:r w:rsidRPr="00F40A9A">
        <w:rPr>
          <w:sz w:val="27"/>
          <w:szCs w:val="27"/>
        </w:rPr>
        <w:t xml:space="preserve"> = </w:t>
      </w:r>
      <w:r w:rsidRPr="00F40A9A">
        <w:rPr>
          <w:b/>
          <w:sz w:val="27"/>
          <w:szCs w:val="27"/>
        </w:rPr>
        <w:t>(</w:t>
      </w:r>
      <w:proofErr w:type="spellStart"/>
      <w:r w:rsidRPr="00F40A9A">
        <w:rPr>
          <w:b/>
          <w:sz w:val="27"/>
          <w:szCs w:val="27"/>
        </w:rPr>
        <w:t>Сот+Смз</w:t>
      </w:r>
      <w:proofErr w:type="spellEnd"/>
      <w:r w:rsidRPr="00F40A9A">
        <w:rPr>
          <w:b/>
          <w:sz w:val="27"/>
          <w:szCs w:val="27"/>
        </w:rPr>
        <w:t>)*Км;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pacing w:val="-1"/>
          <w:sz w:val="27"/>
          <w:szCs w:val="27"/>
        </w:rPr>
      </w:pPr>
      <w:r w:rsidRPr="00F40A9A">
        <w:rPr>
          <w:b/>
          <w:sz w:val="27"/>
          <w:szCs w:val="27"/>
        </w:rPr>
        <w:t xml:space="preserve">Сот - </w:t>
      </w:r>
      <w:r w:rsidRPr="00F40A9A">
        <w:rPr>
          <w:spacing w:val="-1"/>
          <w:sz w:val="27"/>
          <w:szCs w:val="27"/>
        </w:rPr>
        <w:t>оплата труда;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pacing w:val="-1"/>
          <w:sz w:val="27"/>
          <w:szCs w:val="27"/>
        </w:rPr>
      </w:pPr>
      <w:proofErr w:type="spellStart"/>
      <w:r w:rsidRPr="00F40A9A">
        <w:rPr>
          <w:b/>
          <w:sz w:val="27"/>
          <w:szCs w:val="27"/>
        </w:rPr>
        <w:t>Смз</w:t>
      </w:r>
      <w:proofErr w:type="spellEnd"/>
      <w:r w:rsidRPr="00F40A9A">
        <w:rPr>
          <w:b/>
          <w:sz w:val="27"/>
          <w:szCs w:val="27"/>
        </w:rPr>
        <w:t xml:space="preserve"> </w:t>
      </w:r>
      <w:r w:rsidRPr="00F40A9A">
        <w:rPr>
          <w:sz w:val="27"/>
          <w:szCs w:val="27"/>
        </w:rPr>
        <w:t>– материальные затраты;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b/>
          <w:sz w:val="27"/>
          <w:szCs w:val="27"/>
        </w:rPr>
      </w:pPr>
      <w:proofErr w:type="gramStart"/>
      <w:r w:rsidRPr="00F40A9A">
        <w:rPr>
          <w:b/>
          <w:sz w:val="27"/>
          <w:szCs w:val="27"/>
        </w:rPr>
        <w:t>Км</w:t>
      </w:r>
      <w:proofErr w:type="gramEnd"/>
      <w:r w:rsidRPr="00F40A9A">
        <w:rPr>
          <w:sz w:val="27"/>
          <w:szCs w:val="27"/>
        </w:rPr>
        <w:t xml:space="preserve"> - количество месяцев (12);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proofErr w:type="spellStart"/>
      <w:r w:rsidRPr="00F40A9A">
        <w:rPr>
          <w:b/>
          <w:sz w:val="27"/>
          <w:szCs w:val="27"/>
        </w:rPr>
        <w:t>Чнр</w:t>
      </w:r>
      <w:proofErr w:type="spellEnd"/>
      <w:r w:rsidRPr="00F40A9A">
        <w:rPr>
          <w:sz w:val="27"/>
          <w:szCs w:val="27"/>
        </w:rPr>
        <w:t xml:space="preserve"> - численность населения муниципального района.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>С=(</w:t>
      </w:r>
      <w:proofErr w:type="spellStart"/>
      <w:r w:rsidRPr="00F40A9A">
        <w:rPr>
          <w:b/>
          <w:i/>
          <w:sz w:val="27"/>
          <w:szCs w:val="27"/>
        </w:rPr>
        <w:t>а+вх</w:t>
      </w:r>
      <w:proofErr w:type="spellEnd"/>
      <w:proofErr w:type="gramStart"/>
      <w:r w:rsidRPr="00F40A9A">
        <w:rPr>
          <w:b/>
          <w:sz w:val="27"/>
          <w:szCs w:val="27"/>
        </w:rPr>
        <w:t>)</w:t>
      </w:r>
      <w:proofErr w:type="spellStart"/>
      <w:r w:rsidRPr="00F40A9A">
        <w:rPr>
          <w:b/>
          <w:i/>
          <w:sz w:val="27"/>
          <w:szCs w:val="27"/>
        </w:rPr>
        <w:t>х</w:t>
      </w:r>
      <w:proofErr w:type="gramEnd"/>
      <w:r w:rsidRPr="00F40A9A">
        <w:rPr>
          <w:b/>
          <w:i/>
          <w:sz w:val="27"/>
          <w:szCs w:val="27"/>
        </w:rPr>
        <w:t>К</w:t>
      </w:r>
      <w:proofErr w:type="spellEnd"/>
      <w:r w:rsidRPr="00F40A9A">
        <w:rPr>
          <w:b/>
          <w:i/>
          <w:sz w:val="27"/>
          <w:szCs w:val="27"/>
          <w:vertAlign w:val="subscript"/>
          <w:lang w:val="en-US"/>
        </w:rPr>
        <w:t>i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sz w:val="27"/>
          <w:szCs w:val="27"/>
        </w:rPr>
        <w:t>где: «</w:t>
      </w:r>
      <w:r w:rsidRPr="00F40A9A">
        <w:rPr>
          <w:b/>
          <w:i/>
          <w:sz w:val="27"/>
          <w:szCs w:val="27"/>
        </w:rPr>
        <w:t>а</w:t>
      </w:r>
      <w:r w:rsidRPr="00F40A9A">
        <w:rPr>
          <w:sz w:val="27"/>
          <w:szCs w:val="27"/>
        </w:rPr>
        <w:t>» и «</w:t>
      </w:r>
      <w:r w:rsidRPr="00F40A9A">
        <w:rPr>
          <w:b/>
          <w:i/>
          <w:sz w:val="27"/>
          <w:szCs w:val="27"/>
        </w:rPr>
        <w:t>в</w:t>
      </w:r>
      <w:r w:rsidRPr="00F40A9A">
        <w:rPr>
          <w:sz w:val="27"/>
          <w:szCs w:val="27"/>
        </w:rPr>
        <w:t>» - постоянные величины для определения интервала натурального показателя;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b/>
          <w:i/>
          <w:sz w:val="27"/>
          <w:szCs w:val="27"/>
        </w:rPr>
        <w:t>х</w:t>
      </w:r>
      <w:r w:rsidRPr="00F40A9A">
        <w:rPr>
          <w:sz w:val="27"/>
          <w:szCs w:val="27"/>
        </w:rPr>
        <w:t xml:space="preserve"> – натуральный показатель;</w:t>
      </w:r>
    </w:p>
    <w:p w:rsidR="002B6DC0" w:rsidRPr="00F40A9A" w:rsidRDefault="002B6DC0" w:rsidP="00546658">
      <w:pPr>
        <w:widowControl w:val="0"/>
        <w:adjustRightInd w:val="0"/>
        <w:ind w:firstLine="708"/>
        <w:jc w:val="both"/>
        <w:textAlignment w:val="baseline"/>
        <w:rPr>
          <w:sz w:val="27"/>
          <w:szCs w:val="27"/>
        </w:rPr>
      </w:pPr>
      <w:r w:rsidRPr="00F40A9A">
        <w:rPr>
          <w:b/>
          <w:i/>
          <w:sz w:val="27"/>
          <w:szCs w:val="27"/>
        </w:rPr>
        <w:t>К</w:t>
      </w:r>
      <w:proofErr w:type="gramStart"/>
      <w:r w:rsidRPr="00F40A9A">
        <w:rPr>
          <w:b/>
          <w:i/>
          <w:sz w:val="27"/>
          <w:szCs w:val="27"/>
          <w:vertAlign w:val="subscript"/>
          <w:lang w:val="en-US"/>
        </w:rPr>
        <w:t>i</w:t>
      </w:r>
      <w:proofErr w:type="gramEnd"/>
      <w:r w:rsidRPr="00F40A9A">
        <w:rPr>
          <w:sz w:val="27"/>
          <w:szCs w:val="27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2B6DC0" w:rsidRPr="00F40A9A" w:rsidRDefault="002B6DC0" w:rsidP="002B6DC0">
      <w:pPr>
        <w:widowControl w:val="0"/>
        <w:adjustRightInd w:val="0"/>
        <w:spacing w:before="40"/>
        <w:ind w:firstLine="708"/>
        <w:jc w:val="both"/>
        <w:textAlignment w:val="baseline"/>
        <w:rPr>
          <w:sz w:val="27"/>
          <w:szCs w:val="27"/>
        </w:rPr>
      </w:pPr>
    </w:p>
    <w:p w:rsidR="002B6DC0" w:rsidRPr="00F40A9A" w:rsidRDefault="002B6DC0" w:rsidP="002B6DC0">
      <w:pPr>
        <w:widowControl w:val="0"/>
        <w:shd w:val="clear" w:color="auto" w:fill="FFFFFF"/>
        <w:adjustRightInd w:val="0"/>
        <w:spacing w:line="299" w:lineRule="exact"/>
        <w:ind w:right="65"/>
        <w:jc w:val="center"/>
        <w:textAlignment w:val="baseline"/>
        <w:rPr>
          <w:b/>
          <w:sz w:val="27"/>
          <w:szCs w:val="27"/>
        </w:rPr>
      </w:pPr>
      <w:r w:rsidRPr="00F40A9A">
        <w:rPr>
          <w:b/>
          <w:sz w:val="27"/>
          <w:szCs w:val="27"/>
        </w:rPr>
        <w:t xml:space="preserve">Размер межбюджетных трансфертов на осуществление полномочий </w:t>
      </w:r>
      <w:r w:rsidR="00F40A9A" w:rsidRPr="00F40A9A">
        <w:rPr>
          <w:b/>
          <w:sz w:val="27"/>
          <w:szCs w:val="27"/>
        </w:rPr>
        <w:t xml:space="preserve">городского </w:t>
      </w:r>
      <w:r w:rsidRPr="00F40A9A">
        <w:rPr>
          <w:b/>
          <w:sz w:val="27"/>
          <w:szCs w:val="27"/>
        </w:rPr>
        <w:t>поселени</w:t>
      </w:r>
      <w:r w:rsidR="00F40A9A" w:rsidRPr="00F40A9A">
        <w:rPr>
          <w:b/>
          <w:sz w:val="27"/>
          <w:szCs w:val="27"/>
        </w:rPr>
        <w:t>я</w:t>
      </w:r>
      <w:r w:rsidRPr="00F40A9A">
        <w:rPr>
          <w:b/>
          <w:bCs/>
          <w:spacing w:val="-1"/>
          <w:sz w:val="27"/>
          <w:szCs w:val="27"/>
        </w:rPr>
        <w:t xml:space="preserve"> </w:t>
      </w:r>
      <w:r w:rsidRPr="00F40A9A">
        <w:rPr>
          <w:b/>
          <w:sz w:val="27"/>
          <w:szCs w:val="27"/>
        </w:rPr>
        <w:t>в области градостроительной деятельности</w:t>
      </w:r>
    </w:p>
    <w:tbl>
      <w:tblPr>
        <w:tblW w:w="6762" w:type="dxa"/>
        <w:jc w:val="center"/>
        <w:tblInd w:w="-1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3"/>
        <w:gridCol w:w="1276"/>
        <w:gridCol w:w="1276"/>
        <w:gridCol w:w="1247"/>
      </w:tblGrid>
      <w:tr w:rsidR="002B6DC0" w:rsidRPr="002B6DC0" w:rsidTr="00546658">
        <w:trPr>
          <w:trHeight w:hRule="exact" w:val="554"/>
          <w:jc w:val="center"/>
        </w:trPr>
        <w:tc>
          <w:tcPr>
            <w:tcW w:w="29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6DC0" w:rsidRPr="002B6DC0" w:rsidRDefault="002B6DC0" w:rsidP="002B6DC0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pacing w:val="-3"/>
                <w:sz w:val="22"/>
                <w:szCs w:val="22"/>
              </w:rPr>
            </w:pPr>
            <w:r w:rsidRPr="002B6DC0">
              <w:rPr>
                <w:spacing w:val="-3"/>
                <w:sz w:val="22"/>
                <w:szCs w:val="22"/>
              </w:rPr>
              <w:t xml:space="preserve">численность </w:t>
            </w:r>
            <w:r w:rsidRPr="002B6DC0">
              <w:rPr>
                <w:spacing w:val="-1"/>
                <w:sz w:val="22"/>
                <w:szCs w:val="22"/>
              </w:rPr>
              <w:t>населения</w:t>
            </w:r>
            <w:r w:rsidRPr="002B6DC0">
              <w:rPr>
                <w:spacing w:val="-3"/>
                <w:sz w:val="22"/>
                <w:szCs w:val="22"/>
              </w:rPr>
              <w:t xml:space="preserve"> г/</w:t>
            </w:r>
            <w:proofErr w:type="gramStart"/>
            <w:r w:rsidRPr="002B6DC0">
              <w:rPr>
                <w:spacing w:val="-3"/>
                <w:sz w:val="22"/>
                <w:szCs w:val="22"/>
              </w:rPr>
              <w:t>п</w:t>
            </w:r>
            <w:proofErr w:type="gramEnd"/>
          </w:p>
          <w:p w:rsidR="002B6DC0" w:rsidRPr="002B6DC0" w:rsidRDefault="002B6DC0" w:rsidP="002B6DC0">
            <w:pPr>
              <w:widowControl w:val="0"/>
              <w:shd w:val="clear" w:color="auto" w:fill="FFFFFF"/>
              <w:adjustRightInd w:val="0"/>
              <w:ind w:right="18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pacing w:val="-3"/>
                <w:sz w:val="22"/>
                <w:szCs w:val="22"/>
              </w:rPr>
              <w:t xml:space="preserve">«Поселок </w:t>
            </w:r>
            <w:r w:rsidR="00254854">
              <w:rPr>
                <w:spacing w:val="-3"/>
                <w:sz w:val="22"/>
                <w:szCs w:val="22"/>
              </w:rPr>
              <w:t>Октябрьский</w:t>
            </w:r>
            <w:r w:rsidRPr="002B6DC0">
              <w:rPr>
                <w:spacing w:val="-3"/>
                <w:sz w:val="22"/>
                <w:szCs w:val="22"/>
              </w:rPr>
              <w:t>»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6DC0" w:rsidRPr="002B6DC0" w:rsidRDefault="002B6DC0" w:rsidP="00D47152">
            <w:pPr>
              <w:widowControl w:val="0"/>
              <w:shd w:val="clear" w:color="auto" w:fill="FFFFFF"/>
              <w:adjustRightInd w:val="0"/>
              <w:ind w:left="22" w:right="101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pacing w:val="-2"/>
                <w:sz w:val="22"/>
                <w:szCs w:val="22"/>
              </w:rPr>
              <w:t xml:space="preserve">Сумма межбюджетных </w:t>
            </w:r>
            <w:r w:rsidRPr="002B6DC0">
              <w:rPr>
                <w:spacing w:val="-3"/>
                <w:sz w:val="22"/>
                <w:szCs w:val="22"/>
              </w:rPr>
              <w:t>трансфертов, рублей в год</w:t>
            </w:r>
          </w:p>
        </w:tc>
      </w:tr>
      <w:tr w:rsidR="002B6DC0" w:rsidRPr="002B6DC0" w:rsidTr="00546658">
        <w:trPr>
          <w:trHeight w:hRule="exact" w:val="396"/>
          <w:jc w:val="center"/>
        </w:trPr>
        <w:tc>
          <w:tcPr>
            <w:tcW w:w="29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6DC0" w:rsidRPr="002B6DC0" w:rsidRDefault="002B6DC0" w:rsidP="00D47152">
            <w:pPr>
              <w:autoSpaceDE w:val="0"/>
              <w:autoSpaceDN w:val="0"/>
              <w:adjustRightInd w:val="0"/>
              <w:ind w:right="1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DC0" w:rsidRPr="002B6DC0" w:rsidRDefault="002B6DC0" w:rsidP="00D47152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DC0" w:rsidRPr="002B6DC0" w:rsidRDefault="002B6DC0" w:rsidP="00D47152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DC0" w:rsidRPr="002B6DC0" w:rsidRDefault="002B6DC0" w:rsidP="00D47152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2021</w:t>
            </w:r>
          </w:p>
        </w:tc>
      </w:tr>
      <w:tr w:rsidR="00F40A9A" w:rsidRPr="002B6DC0" w:rsidTr="00546658">
        <w:trPr>
          <w:trHeight w:hRule="exact" w:val="312"/>
          <w:jc w:val="center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0A9A" w:rsidRPr="002B6DC0" w:rsidRDefault="00F40A9A" w:rsidP="00A44CE9">
            <w:pPr>
              <w:widowControl w:val="0"/>
              <w:shd w:val="clear" w:color="auto" w:fill="FFFFFF"/>
              <w:adjustRightInd w:val="0"/>
              <w:ind w:right="18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6817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9A" w:rsidRPr="002B6DC0" w:rsidRDefault="00F40A9A" w:rsidP="00A44CE9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467942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9A" w:rsidRPr="002B6DC0" w:rsidRDefault="00F40A9A" w:rsidP="00A44CE9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486660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0A9A" w:rsidRPr="002B6DC0" w:rsidRDefault="00F40A9A" w:rsidP="00A44CE9">
            <w:pPr>
              <w:widowControl w:val="0"/>
              <w:shd w:val="clear" w:color="auto" w:fill="FFFFFF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B6DC0">
              <w:rPr>
                <w:sz w:val="22"/>
                <w:szCs w:val="22"/>
              </w:rPr>
              <w:t>506126</w:t>
            </w:r>
          </w:p>
        </w:tc>
      </w:tr>
    </w:tbl>
    <w:p w:rsidR="002A451E" w:rsidRDefault="002A451E" w:rsidP="00F40A9A">
      <w:pPr>
        <w:pStyle w:val="ConsPlusNormal"/>
        <w:jc w:val="center"/>
      </w:pPr>
    </w:p>
    <w:sectPr w:rsidR="002A451E" w:rsidSect="00546658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AE" w:rsidRDefault="000679AE" w:rsidP="003708BF">
      <w:r>
        <w:separator/>
      </w:r>
    </w:p>
  </w:endnote>
  <w:endnote w:type="continuationSeparator" w:id="0">
    <w:p w:rsidR="000679AE" w:rsidRDefault="000679AE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AE" w:rsidRDefault="000679AE" w:rsidP="003708BF">
      <w:r>
        <w:separator/>
      </w:r>
    </w:p>
  </w:footnote>
  <w:footnote w:type="continuationSeparator" w:id="0">
    <w:p w:rsidR="000679AE" w:rsidRDefault="000679AE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3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164"/>
    <w:rsid w:val="000258B0"/>
    <w:rsid w:val="00065B49"/>
    <w:rsid w:val="000679AE"/>
    <w:rsid w:val="000942E5"/>
    <w:rsid w:val="000A4792"/>
    <w:rsid w:val="000D2DCC"/>
    <w:rsid w:val="000D58D5"/>
    <w:rsid w:val="00107080"/>
    <w:rsid w:val="0016151E"/>
    <w:rsid w:val="00166F59"/>
    <w:rsid w:val="0017275A"/>
    <w:rsid w:val="00183C3D"/>
    <w:rsid w:val="001C39A9"/>
    <w:rsid w:val="001E0223"/>
    <w:rsid w:val="001F6DE6"/>
    <w:rsid w:val="00232EB4"/>
    <w:rsid w:val="00254854"/>
    <w:rsid w:val="00260354"/>
    <w:rsid w:val="002A451E"/>
    <w:rsid w:val="002B1F93"/>
    <w:rsid w:val="002B3D1C"/>
    <w:rsid w:val="002B6DC0"/>
    <w:rsid w:val="002B6E63"/>
    <w:rsid w:val="0031014E"/>
    <w:rsid w:val="00362ABF"/>
    <w:rsid w:val="003708BF"/>
    <w:rsid w:val="003A2A11"/>
    <w:rsid w:val="003B3C83"/>
    <w:rsid w:val="00443A1C"/>
    <w:rsid w:val="00460DD3"/>
    <w:rsid w:val="004B7FBF"/>
    <w:rsid w:val="004D4E46"/>
    <w:rsid w:val="004D5374"/>
    <w:rsid w:val="004E04B7"/>
    <w:rsid w:val="004F7510"/>
    <w:rsid w:val="00504F6A"/>
    <w:rsid w:val="00541647"/>
    <w:rsid w:val="00546658"/>
    <w:rsid w:val="00556CBF"/>
    <w:rsid w:val="005A0BD1"/>
    <w:rsid w:val="006207D2"/>
    <w:rsid w:val="006A7850"/>
    <w:rsid w:val="006B6345"/>
    <w:rsid w:val="006C41BA"/>
    <w:rsid w:val="006D07AB"/>
    <w:rsid w:val="00700BBE"/>
    <w:rsid w:val="00711556"/>
    <w:rsid w:val="00730907"/>
    <w:rsid w:val="00743E0C"/>
    <w:rsid w:val="00746193"/>
    <w:rsid w:val="00751513"/>
    <w:rsid w:val="00756594"/>
    <w:rsid w:val="00774AB5"/>
    <w:rsid w:val="00786EEB"/>
    <w:rsid w:val="00791944"/>
    <w:rsid w:val="007E4162"/>
    <w:rsid w:val="007F57C3"/>
    <w:rsid w:val="00845DEC"/>
    <w:rsid w:val="008462E7"/>
    <w:rsid w:val="0088478D"/>
    <w:rsid w:val="00911D89"/>
    <w:rsid w:val="009363E7"/>
    <w:rsid w:val="009773AB"/>
    <w:rsid w:val="00977620"/>
    <w:rsid w:val="00977D1C"/>
    <w:rsid w:val="009A399D"/>
    <w:rsid w:val="009A5183"/>
    <w:rsid w:val="009D039C"/>
    <w:rsid w:val="009E431A"/>
    <w:rsid w:val="00A0028F"/>
    <w:rsid w:val="00A14453"/>
    <w:rsid w:val="00A425A7"/>
    <w:rsid w:val="00AF4498"/>
    <w:rsid w:val="00B02C0A"/>
    <w:rsid w:val="00B55E2F"/>
    <w:rsid w:val="00B86240"/>
    <w:rsid w:val="00B87890"/>
    <w:rsid w:val="00BA066D"/>
    <w:rsid w:val="00BB383E"/>
    <w:rsid w:val="00BB6054"/>
    <w:rsid w:val="00BF0EE8"/>
    <w:rsid w:val="00C330D5"/>
    <w:rsid w:val="00C4104E"/>
    <w:rsid w:val="00C63D69"/>
    <w:rsid w:val="00CC0E17"/>
    <w:rsid w:val="00CC578D"/>
    <w:rsid w:val="00CE0277"/>
    <w:rsid w:val="00D61F42"/>
    <w:rsid w:val="00D816AA"/>
    <w:rsid w:val="00DA2394"/>
    <w:rsid w:val="00DA4F0B"/>
    <w:rsid w:val="00DD7E0D"/>
    <w:rsid w:val="00DE0470"/>
    <w:rsid w:val="00DE282A"/>
    <w:rsid w:val="00E03CEA"/>
    <w:rsid w:val="00E13501"/>
    <w:rsid w:val="00E305D1"/>
    <w:rsid w:val="00E37E60"/>
    <w:rsid w:val="00E463BD"/>
    <w:rsid w:val="00E827D9"/>
    <w:rsid w:val="00E86309"/>
    <w:rsid w:val="00EE1D8C"/>
    <w:rsid w:val="00F40A9A"/>
    <w:rsid w:val="00F4388C"/>
    <w:rsid w:val="00F75BB2"/>
    <w:rsid w:val="00F902A5"/>
    <w:rsid w:val="00FB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360C5-9E68-4589-A8AE-11DFE859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3088</Words>
  <Characters>17606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8</cp:revision>
  <cp:lastPrinted>2018-11-23T13:55:00Z</cp:lastPrinted>
  <dcterms:created xsi:type="dcterms:W3CDTF">2018-10-30T13:51:00Z</dcterms:created>
  <dcterms:modified xsi:type="dcterms:W3CDTF">2018-11-23T13:57:00Z</dcterms:modified>
</cp:coreProperties>
</file>