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6" w:rsidRDefault="00402207" w:rsidP="00393FD6">
      <w:pPr>
        <w:pStyle w:val="1"/>
        <w:framePr w:w="0" w:hRule="auto" w:hSpace="0" w:wrap="auto" w:vAnchor="margin" w:hAnchor="text" w:xAlign="left" w:yAlign="inline"/>
        <w:rPr>
          <w:b w:val="0"/>
          <w:noProof/>
          <w:sz w:val="28"/>
          <w:szCs w:val="28"/>
        </w:rPr>
      </w:pPr>
      <w:r>
        <w:rPr>
          <w:b w:val="0"/>
          <w:noProof/>
          <w:sz w:val="28"/>
          <w:szCs w:val="28"/>
        </w:rPr>
        <mc:AlternateContent>
          <mc:Choice Requires="wps">
            <w:drawing>
              <wp:anchor distT="0" distB="0" distL="114300" distR="114300" simplePos="0" relativeHeight="251660288" behindDoc="0" locked="0" layoutInCell="1" allowOverlap="1">
                <wp:simplePos x="0" y="0"/>
                <wp:positionH relativeFrom="column">
                  <wp:posOffset>5270500</wp:posOffset>
                </wp:positionH>
                <wp:positionV relativeFrom="paragraph">
                  <wp:posOffset>-266700</wp:posOffset>
                </wp:positionV>
                <wp:extent cx="1050290" cy="280035"/>
                <wp:effectExtent l="0" t="190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666" w:rsidRPr="000A2C57" w:rsidRDefault="00280666" w:rsidP="00393FD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1pt;width:82.7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" stroked="f">
                <v:textbox>
                  <w:txbxContent>
                    <w:p w:rsidR="00280666" w:rsidRPr="000A2C57" w:rsidRDefault="00280666" w:rsidP="00393FD6">
                      <w:pPr>
                        <w:jc w:val="center"/>
                        <w:rPr>
                          <w:b/>
                        </w:rPr>
                      </w:pPr>
                    </w:p>
                  </w:txbxContent>
                </v:textbox>
              </v:shape>
            </w:pict>
          </mc:Fallback>
        </mc:AlternateContent>
      </w:r>
    </w:p>
    <w:p w:rsidR="00D927D1" w:rsidRPr="00D927D1" w:rsidRDefault="00D927D1" w:rsidP="000C2496">
      <w:pPr>
        <w:ind w:right="-5"/>
        <w:jc w:val="center"/>
        <w:rPr>
          <w:b/>
          <w:sz w:val="28"/>
          <w:szCs w:val="28"/>
        </w:rPr>
      </w:pPr>
      <w:r w:rsidRPr="00D927D1">
        <w:rPr>
          <w:b/>
          <w:noProof/>
          <w:sz w:val="28"/>
          <w:szCs w:val="28"/>
        </w:rPr>
        <w:drawing>
          <wp:inline distT="0" distB="0" distL="0" distR="0" wp14:anchorId="6E6EF85D" wp14:editId="323B01FF">
            <wp:extent cx="80010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rsidR="00D927D1" w:rsidRPr="00D927D1" w:rsidRDefault="00D927D1" w:rsidP="00D927D1">
      <w:pPr>
        <w:jc w:val="center"/>
        <w:rPr>
          <w:b/>
          <w:caps/>
          <w:sz w:val="28"/>
          <w:szCs w:val="28"/>
        </w:rPr>
      </w:pPr>
      <w:r w:rsidRPr="00D927D1">
        <w:rPr>
          <w:b/>
          <w:sz w:val="28"/>
          <w:szCs w:val="28"/>
        </w:rPr>
        <w:t>Муниципальный район «Белгородский район» Белгородская область ПОСЕЛКОВОЕ СОБРАНИЕ ГОРОДСКОГО</w:t>
      </w:r>
      <w:r w:rsidRPr="00D927D1">
        <w:rPr>
          <w:b/>
          <w:caps/>
          <w:sz w:val="28"/>
          <w:szCs w:val="28"/>
        </w:rPr>
        <w:t xml:space="preserve"> ПОСЕЛЕНИЯ </w:t>
      </w:r>
    </w:p>
    <w:p w:rsidR="00D927D1" w:rsidRPr="00D927D1" w:rsidRDefault="00D927D1" w:rsidP="00D927D1">
      <w:pPr>
        <w:jc w:val="center"/>
        <w:rPr>
          <w:b/>
          <w:sz w:val="28"/>
          <w:szCs w:val="28"/>
        </w:rPr>
      </w:pPr>
      <w:r w:rsidRPr="00D927D1">
        <w:rPr>
          <w:b/>
          <w:caps/>
          <w:sz w:val="28"/>
          <w:szCs w:val="28"/>
        </w:rPr>
        <w:t>«ПОСЕЛОК ОКТЯБРЬСКИЙ</w:t>
      </w:r>
    </w:p>
    <w:p w:rsidR="00D927D1" w:rsidRPr="00D927D1" w:rsidRDefault="000C2496" w:rsidP="00D927D1">
      <w:pPr>
        <w:jc w:val="center"/>
        <w:rPr>
          <w:b/>
          <w:sz w:val="28"/>
          <w:szCs w:val="28"/>
        </w:rPr>
      </w:pPr>
      <w:r>
        <w:rPr>
          <w:b/>
          <w:sz w:val="28"/>
          <w:szCs w:val="28"/>
        </w:rPr>
        <w:t xml:space="preserve">второе </w:t>
      </w:r>
      <w:r w:rsidR="00D927D1" w:rsidRPr="00D927D1">
        <w:rPr>
          <w:b/>
          <w:sz w:val="28"/>
          <w:szCs w:val="28"/>
        </w:rPr>
        <w:t>заседание собрания четвертого созыва</w:t>
      </w:r>
    </w:p>
    <w:p w:rsidR="00D927D1" w:rsidRPr="00D927D1" w:rsidRDefault="00D927D1" w:rsidP="00D927D1">
      <w:pPr>
        <w:jc w:val="center"/>
        <w:rPr>
          <w:sz w:val="28"/>
          <w:szCs w:val="28"/>
        </w:rPr>
      </w:pPr>
    </w:p>
    <w:p w:rsidR="00D927D1" w:rsidRPr="00D927D1" w:rsidRDefault="00D927D1" w:rsidP="00D927D1">
      <w:pPr>
        <w:jc w:val="center"/>
        <w:rPr>
          <w:b/>
          <w:caps/>
          <w:spacing w:val="100"/>
          <w:sz w:val="28"/>
          <w:szCs w:val="28"/>
        </w:rPr>
      </w:pPr>
      <w:r w:rsidRPr="00D927D1">
        <w:rPr>
          <w:b/>
          <w:caps/>
          <w:spacing w:val="100"/>
          <w:sz w:val="28"/>
          <w:szCs w:val="28"/>
        </w:rPr>
        <w:t>решение</w:t>
      </w:r>
    </w:p>
    <w:p w:rsidR="00D927D1" w:rsidRPr="00D927D1" w:rsidRDefault="00D927D1" w:rsidP="00D927D1">
      <w:pPr>
        <w:jc w:val="center"/>
        <w:rPr>
          <w:sz w:val="28"/>
          <w:szCs w:val="28"/>
        </w:rPr>
      </w:pPr>
    </w:p>
    <w:p w:rsidR="00D927D1" w:rsidRPr="00D927D1" w:rsidRDefault="000C2496" w:rsidP="00D927D1">
      <w:r>
        <w:rPr>
          <w:sz w:val="28"/>
          <w:szCs w:val="28"/>
        </w:rPr>
        <w:t>9 октября</w:t>
      </w:r>
      <w:r w:rsidR="00D927D1" w:rsidRPr="00D927D1">
        <w:rPr>
          <w:sz w:val="28"/>
          <w:szCs w:val="28"/>
        </w:rPr>
        <w:t xml:space="preserve"> 2018  года</w:t>
      </w:r>
      <w:r w:rsidR="00D927D1" w:rsidRPr="00D927D1">
        <w:rPr>
          <w:sz w:val="28"/>
          <w:szCs w:val="28"/>
        </w:rPr>
        <w:tab/>
        <w:t xml:space="preserve"> </w:t>
      </w:r>
      <w:r w:rsidR="00D927D1" w:rsidRPr="00D927D1">
        <w:rPr>
          <w:sz w:val="28"/>
          <w:szCs w:val="28"/>
        </w:rPr>
        <w:tab/>
      </w:r>
      <w:r w:rsidR="00D927D1" w:rsidRPr="00D927D1">
        <w:rPr>
          <w:sz w:val="28"/>
          <w:szCs w:val="28"/>
        </w:rPr>
        <w:tab/>
      </w:r>
      <w:r w:rsidR="00D927D1" w:rsidRPr="00D927D1">
        <w:rPr>
          <w:sz w:val="28"/>
          <w:szCs w:val="28"/>
        </w:rPr>
        <w:tab/>
      </w:r>
      <w:r w:rsidR="00D927D1" w:rsidRPr="00D927D1">
        <w:rPr>
          <w:sz w:val="28"/>
          <w:szCs w:val="28"/>
        </w:rPr>
        <w:tab/>
        <w:t xml:space="preserve">                        </w:t>
      </w:r>
      <w:r w:rsidR="00D927D1">
        <w:rPr>
          <w:sz w:val="28"/>
          <w:szCs w:val="28"/>
        </w:rPr>
        <w:t xml:space="preserve">  </w:t>
      </w:r>
      <w:r w:rsidR="00D927D1" w:rsidRPr="00D927D1">
        <w:rPr>
          <w:sz w:val="28"/>
          <w:szCs w:val="28"/>
        </w:rPr>
        <w:t xml:space="preserve"> </w:t>
      </w:r>
      <w:r>
        <w:rPr>
          <w:sz w:val="28"/>
          <w:szCs w:val="28"/>
        </w:rPr>
        <w:t xml:space="preserve">              </w:t>
      </w:r>
      <w:r w:rsidR="00D927D1" w:rsidRPr="00D927D1">
        <w:rPr>
          <w:sz w:val="28"/>
          <w:szCs w:val="28"/>
        </w:rPr>
        <w:t xml:space="preserve"> № </w:t>
      </w:r>
      <w:r>
        <w:rPr>
          <w:sz w:val="28"/>
          <w:szCs w:val="28"/>
        </w:rPr>
        <w:t>23</w:t>
      </w:r>
    </w:p>
    <w:p w:rsidR="00393FD6" w:rsidRDefault="00393FD6" w:rsidP="00393FD6">
      <w:pPr>
        <w:rPr>
          <w:bCs/>
          <w:sz w:val="28"/>
          <w:szCs w:val="28"/>
        </w:rPr>
      </w:pPr>
    </w:p>
    <w:p w:rsidR="00BF70E8" w:rsidRPr="004520FB" w:rsidRDefault="00BF70E8" w:rsidP="00393FD6">
      <w:pPr>
        <w:rPr>
          <w:bCs/>
          <w:sz w:val="28"/>
          <w:szCs w:val="28"/>
        </w:rPr>
      </w:pPr>
    </w:p>
    <w:tbl>
      <w:tblPr>
        <w:tblW w:w="10031" w:type="dxa"/>
        <w:tblLook w:val="01E0" w:firstRow="1" w:lastRow="1" w:firstColumn="1" w:lastColumn="1" w:noHBand="0" w:noVBand="0"/>
      </w:tblPr>
      <w:tblGrid>
        <w:gridCol w:w="9747"/>
        <w:gridCol w:w="284"/>
      </w:tblGrid>
      <w:tr w:rsidR="00393FD6" w:rsidRPr="00D927D1" w:rsidTr="00D927D1">
        <w:tc>
          <w:tcPr>
            <w:tcW w:w="9747" w:type="dxa"/>
          </w:tcPr>
          <w:p w:rsidR="00D927D1" w:rsidRPr="00D927D1" w:rsidRDefault="002A5885" w:rsidP="00D927D1">
            <w:pPr>
              <w:jc w:val="center"/>
              <w:rPr>
                <w:rFonts w:eastAsiaTheme="minorHAnsi"/>
                <w:b/>
                <w:sz w:val="27"/>
                <w:szCs w:val="27"/>
                <w:lang w:eastAsia="en-US"/>
              </w:rPr>
            </w:pPr>
            <w:r w:rsidRPr="00D927D1">
              <w:rPr>
                <w:rFonts w:eastAsiaTheme="minorHAnsi"/>
                <w:b/>
                <w:sz w:val="27"/>
                <w:szCs w:val="27"/>
                <w:lang w:eastAsia="en-US"/>
              </w:rPr>
              <w:t xml:space="preserve">Об </w:t>
            </w:r>
            <w:r w:rsidR="008A75F2" w:rsidRPr="00D927D1">
              <w:rPr>
                <w:rFonts w:eastAsiaTheme="minorHAnsi"/>
                <w:b/>
                <w:sz w:val="27"/>
                <w:szCs w:val="27"/>
                <w:lang w:eastAsia="en-US"/>
              </w:rPr>
              <w:t xml:space="preserve">утверждении порядка определения размера арендной платы, а также порядка, условий и сроков внесения арендной платы за земельные участки, </w:t>
            </w:r>
            <w:r w:rsidR="00866A9A" w:rsidRPr="00D927D1">
              <w:rPr>
                <w:rFonts w:eastAsiaTheme="minorHAnsi"/>
                <w:b/>
                <w:sz w:val="27"/>
                <w:szCs w:val="27"/>
                <w:lang w:eastAsia="en-US"/>
              </w:rPr>
              <w:t>находящиеся в собственности городского поселения</w:t>
            </w:r>
            <w:r w:rsidR="00A83C55" w:rsidRPr="00D927D1">
              <w:rPr>
                <w:rFonts w:eastAsiaTheme="minorHAnsi"/>
                <w:b/>
                <w:sz w:val="27"/>
                <w:szCs w:val="27"/>
                <w:lang w:eastAsia="en-US"/>
              </w:rPr>
              <w:t xml:space="preserve"> </w:t>
            </w:r>
          </w:p>
          <w:p w:rsidR="00393FD6" w:rsidRPr="00D927D1" w:rsidRDefault="00A83C55" w:rsidP="00D927D1">
            <w:pPr>
              <w:jc w:val="center"/>
              <w:rPr>
                <w:b/>
                <w:sz w:val="27"/>
                <w:szCs w:val="27"/>
              </w:rPr>
            </w:pPr>
            <w:r w:rsidRPr="00D927D1">
              <w:rPr>
                <w:rFonts w:eastAsiaTheme="minorHAnsi"/>
                <w:b/>
                <w:sz w:val="27"/>
                <w:szCs w:val="27"/>
                <w:lang w:eastAsia="en-US"/>
              </w:rPr>
              <w:t>«Поселок Октябрьский»</w:t>
            </w:r>
          </w:p>
        </w:tc>
        <w:tc>
          <w:tcPr>
            <w:tcW w:w="284" w:type="dxa"/>
          </w:tcPr>
          <w:p w:rsidR="00393FD6" w:rsidRPr="00D927D1" w:rsidRDefault="00393FD6" w:rsidP="00280666">
            <w:pPr>
              <w:widowControl w:val="0"/>
              <w:autoSpaceDE w:val="0"/>
              <w:autoSpaceDN w:val="0"/>
              <w:adjustRightInd w:val="0"/>
              <w:ind w:right="305"/>
              <w:jc w:val="center"/>
              <w:rPr>
                <w:b/>
                <w:sz w:val="27"/>
                <w:szCs w:val="27"/>
              </w:rPr>
            </w:pPr>
          </w:p>
        </w:tc>
      </w:tr>
    </w:tbl>
    <w:p w:rsidR="00BF70E8" w:rsidRDefault="00BF70E8" w:rsidP="00393FD6">
      <w:pPr>
        <w:tabs>
          <w:tab w:val="left" w:pos="900"/>
        </w:tabs>
        <w:adjustRightInd w:val="0"/>
        <w:ind w:firstLine="720"/>
        <w:jc w:val="both"/>
        <w:rPr>
          <w:sz w:val="27"/>
          <w:szCs w:val="27"/>
        </w:rPr>
      </w:pPr>
    </w:p>
    <w:p w:rsidR="00D927D1" w:rsidRPr="00D927D1" w:rsidRDefault="00D927D1" w:rsidP="00393FD6">
      <w:pPr>
        <w:tabs>
          <w:tab w:val="left" w:pos="900"/>
        </w:tabs>
        <w:adjustRightInd w:val="0"/>
        <w:ind w:firstLine="720"/>
        <w:jc w:val="both"/>
        <w:rPr>
          <w:sz w:val="27"/>
          <w:szCs w:val="27"/>
        </w:rPr>
      </w:pPr>
    </w:p>
    <w:p w:rsidR="00D927D1" w:rsidRDefault="00BB1CA0" w:rsidP="002A5885">
      <w:pPr>
        <w:autoSpaceDE w:val="0"/>
        <w:autoSpaceDN w:val="0"/>
        <w:adjustRightInd w:val="0"/>
        <w:ind w:firstLine="709"/>
        <w:jc w:val="both"/>
        <w:rPr>
          <w:rFonts w:eastAsiaTheme="minorHAnsi"/>
          <w:b/>
          <w:sz w:val="27"/>
          <w:szCs w:val="27"/>
          <w:lang w:eastAsia="en-US"/>
        </w:rPr>
      </w:pPr>
      <w:proofErr w:type="gramStart"/>
      <w:r w:rsidRPr="00D927D1">
        <w:rPr>
          <w:rFonts w:eastAsiaTheme="minorHAnsi"/>
          <w:sz w:val="27"/>
          <w:szCs w:val="27"/>
          <w:lang w:eastAsia="en-US"/>
        </w:rPr>
        <w:t xml:space="preserve">В соответствии с </w:t>
      </w:r>
      <w:r w:rsidR="00B07174" w:rsidRPr="00D927D1">
        <w:rPr>
          <w:rFonts w:eastAsiaTheme="minorHAnsi"/>
          <w:sz w:val="27"/>
          <w:szCs w:val="27"/>
          <w:lang w:eastAsia="en-US"/>
        </w:rPr>
        <w:t>Земельн</w:t>
      </w:r>
      <w:r w:rsidRPr="00D927D1">
        <w:rPr>
          <w:rFonts w:eastAsiaTheme="minorHAnsi"/>
          <w:sz w:val="27"/>
          <w:szCs w:val="27"/>
          <w:lang w:eastAsia="en-US"/>
        </w:rPr>
        <w:t>ым</w:t>
      </w:r>
      <w:r w:rsidR="00B07174" w:rsidRPr="00D927D1">
        <w:rPr>
          <w:rFonts w:eastAsiaTheme="minorHAnsi"/>
          <w:sz w:val="27"/>
          <w:szCs w:val="27"/>
          <w:lang w:eastAsia="en-US"/>
        </w:rPr>
        <w:t xml:space="preserve"> кодек</w:t>
      </w:r>
      <w:r w:rsidRPr="00D927D1">
        <w:rPr>
          <w:rFonts w:eastAsiaTheme="minorHAnsi"/>
          <w:sz w:val="27"/>
          <w:szCs w:val="27"/>
          <w:lang w:eastAsia="en-US"/>
        </w:rPr>
        <w:t>ом</w:t>
      </w:r>
      <w:r w:rsidR="00B07174" w:rsidRPr="00D927D1">
        <w:rPr>
          <w:rFonts w:eastAsiaTheme="minorHAnsi"/>
          <w:sz w:val="27"/>
          <w:szCs w:val="27"/>
          <w:lang w:eastAsia="en-US"/>
        </w:rPr>
        <w:t xml:space="preserve"> Российской Федерации, </w:t>
      </w:r>
      <w:r w:rsidRPr="00D927D1">
        <w:rPr>
          <w:rFonts w:eastAsiaTheme="minorHAnsi"/>
          <w:sz w:val="27"/>
          <w:szCs w:val="27"/>
          <w:lang w:eastAsia="en-US"/>
        </w:rPr>
        <w:t xml:space="preserve">Гражданским Кодексом Российской Федерации, Федеральным </w:t>
      </w:r>
      <w:hyperlink r:id="rId10" w:history="1">
        <w:r w:rsidRPr="00D927D1">
          <w:rPr>
            <w:rFonts w:eastAsiaTheme="minorHAnsi"/>
            <w:sz w:val="27"/>
            <w:szCs w:val="27"/>
            <w:lang w:eastAsia="en-US"/>
          </w:rPr>
          <w:t>законом</w:t>
        </w:r>
      </w:hyperlink>
      <w:r w:rsidRPr="00D927D1">
        <w:rPr>
          <w:rFonts w:eastAsiaTheme="minorHAnsi"/>
          <w:sz w:val="27"/>
          <w:szCs w:val="27"/>
          <w:lang w:eastAsia="en-US"/>
        </w:rPr>
        <w:t xml:space="preserve">                                                от 25 октября 2001 года № 137-ФЗ «О введении в действие Земельного кодекса Российской Федерации», </w:t>
      </w:r>
      <w:hyperlink r:id="rId11" w:history="1">
        <w:r w:rsidRPr="00D927D1">
          <w:rPr>
            <w:rFonts w:eastAsiaTheme="minorHAnsi"/>
            <w:sz w:val="27"/>
            <w:szCs w:val="27"/>
            <w:lang w:eastAsia="en-US"/>
          </w:rPr>
          <w:t>постановлением</w:t>
        </w:r>
      </w:hyperlink>
      <w:r w:rsidRPr="00D927D1">
        <w:rPr>
          <w:rFonts w:eastAsiaTheme="minorHAnsi"/>
          <w:sz w:val="27"/>
          <w:szCs w:val="27"/>
          <w:lang w:eastAsia="en-US"/>
        </w:rPr>
        <w:t xml:space="preserve">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roofErr w:type="gramEnd"/>
      <w:r w:rsidRPr="00D927D1">
        <w:rPr>
          <w:rFonts w:eastAsiaTheme="minorHAnsi"/>
          <w:sz w:val="27"/>
          <w:szCs w:val="27"/>
          <w:lang w:eastAsia="en-US"/>
        </w:rPr>
        <w:t xml:space="preserve">, а также порядка, условий и сроков внесения арендной платы за земли, находящиеся в собственности Российской Федерации», </w:t>
      </w:r>
      <w:r w:rsidR="00B07174" w:rsidRPr="00D927D1">
        <w:rPr>
          <w:rFonts w:eastAsiaTheme="minorHAnsi"/>
          <w:sz w:val="27"/>
          <w:szCs w:val="27"/>
          <w:lang w:eastAsia="en-US"/>
        </w:rPr>
        <w:t>постановлением Правительств</w:t>
      </w:r>
      <w:r w:rsidR="002847E9" w:rsidRPr="00D927D1">
        <w:rPr>
          <w:rFonts w:eastAsiaTheme="minorHAnsi"/>
          <w:sz w:val="27"/>
          <w:szCs w:val="27"/>
          <w:lang w:eastAsia="en-US"/>
        </w:rPr>
        <w:t xml:space="preserve">а Белгородской области от 28 декабря </w:t>
      </w:r>
      <w:r w:rsidR="00B07174" w:rsidRPr="00D927D1">
        <w:rPr>
          <w:rFonts w:eastAsiaTheme="minorHAnsi"/>
          <w:sz w:val="27"/>
          <w:szCs w:val="27"/>
          <w:lang w:eastAsia="en-US"/>
        </w:rPr>
        <w:t>2017 г</w:t>
      </w:r>
      <w:r w:rsidR="002847E9" w:rsidRPr="00D927D1">
        <w:rPr>
          <w:rFonts w:eastAsiaTheme="minorHAnsi"/>
          <w:sz w:val="27"/>
          <w:szCs w:val="27"/>
          <w:lang w:eastAsia="en-US"/>
        </w:rPr>
        <w:t>ода</w:t>
      </w:r>
      <w:r w:rsidR="00B07174" w:rsidRPr="00D927D1">
        <w:rPr>
          <w:rFonts w:eastAsiaTheme="minorHAnsi"/>
          <w:sz w:val="27"/>
          <w:szCs w:val="27"/>
          <w:lang w:eastAsia="en-US"/>
        </w:rPr>
        <w:t xml:space="preserve"> № 501-пп «</w:t>
      </w:r>
      <w:proofErr w:type="gramStart"/>
      <w:r w:rsidR="00B07174" w:rsidRPr="00D927D1">
        <w:rPr>
          <w:rFonts w:eastAsiaTheme="minorHAnsi"/>
          <w:sz w:val="27"/>
          <w:szCs w:val="27"/>
          <w:lang w:eastAsia="en-US"/>
        </w:rPr>
        <w:t>Об</w:t>
      </w:r>
      <w:proofErr w:type="gramEnd"/>
      <w:r w:rsidR="00B07174" w:rsidRPr="00D927D1">
        <w:rPr>
          <w:rFonts w:eastAsiaTheme="minorHAnsi"/>
          <w:sz w:val="27"/>
          <w:szCs w:val="27"/>
          <w:lang w:eastAsia="en-US"/>
        </w:rPr>
        <w:t xml:space="preserve"> </w:t>
      </w:r>
      <w:proofErr w:type="gramStart"/>
      <w:r w:rsidR="00B07174" w:rsidRPr="00D927D1">
        <w:rPr>
          <w:rFonts w:eastAsiaTheme="minorHAnsi"/>
          <w:sz w:val="27"/>
          <w:szCs w:val="27"/>
          <w:lang w:eastAsia="en-US"/>
        </w:rPr>
        <w:t>утверждении п</w:t>
      </w:r>
      <w:r w:rsidR="00B07174" w:rsidRPr="00D927D1">
        <w:rPr>
          <w:bCs/>
          <w:sz w:val="27"/>
          <w:szCs w:val="27"/>
        </w:rPr>
        <w:t>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предоставленные в аренду без торгов»</w:t>
      </w:r>
      <w:r w:rsidR="00D927D1" w:rsidRPr="00D927D1">
        <w:rPr>
          <w:bCs/>
          <w:sz w:val="27"/>
          <w:szCs w:val="27"/>
        </w:rPr>
        <w:t xml:space="preserve"> </w:t>
      </w:r>
      <w:r w:rsidR="00D927D1">
        <w:rPr>
          <w:bCs/>
          <w:sz w:val="27"/>
          <w:szCs w:val="27"/>
        </w:rPr>
        <w:tab/>
      </w:r>
      <w:r w:rsidR="00D927D1" w:rsidRPr="00D927D1">
        <w:rPr>
          <w:b/>
          <w:bCs/>
          <w:sz w:val="27"/>
          <w:szCs w:val="27"/>
        </w:rPr>
        <w:t>поселковое собрание городского поселения «Поселок Октябрьский»</w:t>
      </w:r>
      <w:r w:rsidR="00D927D1" w:rsidRPr="00D927D1">
        <w:rPr>
          <w:bCs/>
          <w:sz w:val="27"/>
          <w:szCs w:val="27"/>
        </w:rPr>
        <w:t xml:space="preserve"> </w:t>
      </w:r>
      <w:r w:rsidR="00866A9A" w:rsidRPr="00D927D1">
        <w:rPr>
          <w:rFonts w:eastAsiaTheme="minorHAnsi"/>
          <w:b/>
          <w:sz w:val="27"/>
          <w:szCs w:val="27"/>
          <w:lang w:eastAsia="en-US"/>
        </w:rPr>
        <w:t xml:space="preserve"> </w:t>
      </w:r>
      <w:proofErr w:type="gramEnd"/>
    </w:p>
    <w:p w:rsidR="000A0B4E" w:rsidRPr="00D927D1" w:rsidRDefault="00866A9A" w:rsidP="00D927D1">
      <w:pPr>
        <w:autoSpaceDE w:val="0"/>
        <w:autoSpaceDN w:val="0"/>
        <w:adjustRightInd w:val="0"/>
        <w:jc w:val="both"/>
        <w:rPr>
          <w:rFonts w:eastAsiaTheme="minorHAnsi"/>
          <w:b/>
          <w:sz w:val="27"/>
          <w:szCs w:val="27"/>
          <w:lang w:eastAsia="en-US"/>
        </w:rPr>
      </w:pPr>
      <w:proofErr w:type="gramStart"/>
      <w:r w:rsidRPr="00D927D1">
        <w:rPr>
          <w:rFonts w:eastAsiaTheme="minorHAnsi"/>
          <w:b/>
          <w:sz w:val="27"/>
          <w:szCs w:val="27"/>
          <w:lang w:eastAsia="en-US"/>
        </w:rPr>
        <w:t>р</w:t>
      </w:r>
      <w:proofErr w:type="gramEnd"/>
      <w:r w:rsidR="00D927D1" w:rsidRPr="00D927D1">
        <w:rPr>
          <w:rFonts w:eastAsiaTheme="minorHAnsi"/>
          <w:b/>
          <w:sz w:val="27"/>
          <w:szCs w:val="27"/>
          <w:lang w:eastAsia="en-US"/>
        </w:rPr>
        <w:t xml:space="preserve"> </w:t>
      </w:r>
      <w:r w:rsidR="000A0B4E" w:rsidRPr="00D927D1">
        <w:rPr>
          <w:rFonts w:eastAsiaTheme="minorHAnsi"/>
          <w:b/>
          <w:sz w:val="27"/>
          <w:szCs w:val="27"/>
          <w:lang w:eastAsia="en-US"/>
        </w:rPr>
        <w:t>е</w:t>
      </w:r>
      <w:r w:rsidR="00D927D1" w:rsidRPr="00D927D1">
        <w:rPr>
          <w:rFonts w:eastAsiaTheme="minorHAnsi"/>
          <w:b/>
          <w:sz w:val="27"/>
          <w:szCs w:val="27"/>
          <w:lang w:eastAsia="en-US"/>
        </w:rPr>
        <w:t xml:space="preserve"> </w:t>
      </w:r>
      <w:r w:rsidR="000A0B4E" w:rsidRPr="00D927D1">
        <w:rPr>
          <w:rFonts w:eastAsiaTheme="minorHAnsi"/>
          <w:b/>
          <w:sz w:val="27"/>
          <w:szCs w:val="27"/>
          <w:lang w:eastAsia="en-US"/>
        </w:rPr>
        <w:t>ш</w:t>
      </w:r>
      <w:r w:rsidR="00D927D1" w:rsidRPr="00D927D1">
        <w:rPr>
          <w:rFonts w:eastAsiaTheme="minorHAnsi"/>
          <w:b/>
          <w:sz w:val="27"/>
          <w:szCs w:val="27"/>
          <w:lang w:eastAsia="en-US"/>
        </w:rPr>
        <w:t xml:space="preserve"> </w:t>
      </w:r>
      <w:r w:rsidR="000A0B4E" w:rsidRPr="00D927D1">
        <w:rPr>
          <w:rFonts w:eastAsiaTheme="minorHAnsi"/>
          <w:b/>
          <w:sz w:val="27"/>
          <w:szCs w:val="27"/>
          <w:lang w:eastAsia="en-US"/>
        </w:rPr>
        <w:t>и</w:t>
      </w:r>
      <w:r w:rsidR="00D927D1" w:rsidRPr="00D927D1">
        <w:rPr>
          <w:rFonts w:eastAsiaTheme="minorHAnsi"/>
          <w:b/>
          <w:sz w:val="27"/>
          <w:szCs w:val="27"/>
          <w:lang w:eastAsia="en-US"/>
        </w:rPr>
        <w:t xml:space="preserve"> </w:t>
      </w:r>
      <w:r w:rsidR="000A0B4E" w:rsidRPr="00D927D1">
        <w:rPr>
          <w:rFonts w:eastAsiaTheme="minorHAnsi"/>
          <w:b/>
          <w:sz w:val="27"/>
          <w:szCs w:val="27"/>
          <w:lang w:eastAsia="en-US"/>
        </w:rPr>
        <w:t>л</w:t>
      </w:r>
      <w:r w:rsidR="00D927D1" w:rsidRPr="00D927D1">
        <w:rPr>
          <w:rFonts w:eastAsiaTheme="minorHAnsi"/>
          <w:b/>
          <w:sz w:val="27"/>
          <w:szCs w:val="27"/>
          <w:lang w:eastAsia="en-US"/>
        </w:rPr>
        <w:t xml:space="preserve"> </w:t>
      </w:r>
      <w:r w:rsidRPr="00D927D1">
        <w:rPr>
          <w:rFonts w:eastAsiaTheme="minorHAnsi"/>
          <w:b/>
          <w:sz w:val="27"/>
          <w:szCs w:val="27"/>
          <w:lang w:eastAsia="en-US"/>
        </w:rPr>
        <w:t xml:space="preserve">о </w:t>
      </w:r>
      <w:r w:rsidR="000A0B4E" w:rsidRPr="00D927D1">
        <w:rPr>
          <w:rFonts w:eastAsiaTheme="minorHAnsi"/>
          <w:b/>
          <w:sz w:val="27"/>
          <w:szCs w:val="27"/>
          <w:lang w:eastAsia="en-US"/>
        </w:rPr>
        <w:t>:</w:t>
      </w:r>
    </w:p>
    <w:p w:rsidR="000A0B4E" w:rsidRPr="00D927D1" w:rsidRDefault="000A0B4E" w:rsidP="002A5885">
      <w:pPr>
        <w:autoSpaceDE w:val="0"/>
        <w:autoSpaceDN w:val="0"/>
        <w:adjustRightInd w:val="0"/>
        <w:ind w:firstLine="709"/>
        <w:jc w:val="both"/>
        <w:rPr>
          <w:rFonts w:eastAsiaTheme="minorHAnsi"/>
          <w:sz w:val="27"/>
          <w:szCs w:val="27"/>
          <w:lang w:eastAsia="en-US"/>
        </w:rPr>
      </w:pPr>
      <w:r w:rsidRPr="00D927D1">
        <w:rPr>
          <w:rFonts w:eastAsiaTheme="minorHAnsi"/>
          <w:sz w:val="27"/>
          <w:szCs w:val="27"/>
          <w:lang w:eastAsia="en-US"/>
        </w:rPr>
        <w:t xml:space="preserve">1. </w:t>
      </w:r>
      <w:r w:rsidR="008F126A" w:rsidRPr="00D927D1">
        <w:rPr>
          <w:rFonts w:eastAsiaTheme="minorHAnsi"/>
          <w:sz w:val="27"/>
          <w:szCs w:val="27"/>
          <w:lang w:eastAsia="en-US"/>
        </w:rPr>
        <w:t xml:space="preserve">Утвердить порядок определения размера арендной платы, а так же порядок, условия и сроки внесения арендной платы за земельные участки, </w:t>
      </w:r>
      <w:r w:rsidR="00A50A20" w:rsidRPr="00D927D1">
        <w:rPr>
          <w:rFonts w:eastAsiaTheme="minorHAnsi"/>
          <w:sz w:val="27"/>
          <w:szCs w:val="27"/>
          <w:lang w:eastAsia="en-US"/>
        </w:rPr>
        <w:t>расположенные на территории</w:t>
      </w:r>
      <w:r w:rsidR="008F126A" w:rsidRPr="00D927D1">
        <w:rPr>
          <w:rFonts w:eastAsiaTheme="minorHAnsi"/>
          <w:sz w:val="27"/>
          <w:szCs w:val="27"/>
          <w:lang w:eastAsia="en-US"/>
        </w:rPr>
        <w:t xml:space="preserve"> </w:t>
      </w:r>
      <w:r w:rsidR="00D927D1" w:rsidRPr="00D927D1">
        <w:rPr>
          <w:rFonts w:eastAsiaTheme="minorHAnsi"/>
          <w:sz w:val="27"/>
          <w:szCs w:val="27"/>
          <w:lang w:eastAsia="en-US"/>
        </w:rPr>
        <w:t xml:space="preserve">городского поселения «Поселок Октябрьский» </w:t>
      </w:r>
      <w:r w:rsidR="008F126A" w:rsidRPr="00D927D1">
        <w:rPr>
          <w:rFonts w:eastAsiaTheme="minorHAnsi"/>
          <w:sz w:val="27"/>
          <w:szCs w:val="27"/>
          <w:lang w:eastAsia="en-US"/>
        </w:rPr>
        <w:t>муниципального района «Белгородс</w:t>
      </w:r>
      <w:r w:rsidR="003322EA" w:rsidRPr="00D927D1">
        <w:rPr>
          <w:rFonts w:eastAsiaTheme="minorHAnsi"/>
          <w:sz w:val="27"/>
          <w:szCs w:val="27"/>
          <w:lang w:eastAsia="en-US"/>
        </w:rPr>
        <w:t>кий район» Белгородской области</w:t>
      </w:r>
      <w:r w:rsidR="008F126A" w:rsidRPr="00D927D1">
        <w:rPr>
          <w:rFonts w:eastAsiaTheme="minorHAnsi"/>
          <w:sz w:val="27"/>
          <w:szCs w:val="27"/>
          <w:lang w:eastAsia="en-US"/>
        </w:rPr>
        <w:t xml:space="preserve"> (прилагается).</w:t>
      </w:r>
    </w:p>
    <w:p w:rsidR="00FF0752" w:rsidRPr="00D927D1" w:rsidRDefault="00D927D1" w:rsidP="002A5885">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lastRenderedPageBreak/>
        <w:t>2</w:t>
      </w:r>
      <w:r w:rsidR="00FF0752" w:rsidRPr="00D927D1">
        <w:rPr>
          <w:rFonts w:eastAsiaTheme="minorHAnsi"/>
          <w:sz w:val="27"/>
          <w:szCs w:val="27"/>
          <w:lang w:eastAsia="en-US"/>
        </w:rPr>
        <w:t>. Настоящее решение в</w:t>
      </w:r>
      <w:r w:rsidR="002847E9" w:rsidRPr="00D927D1">
        <w:rPr>
          <w:rFonts w:eastAsiaTheme="minorHAnsi"/>
          <w:sz w:val="27"/>
          <w:szCs w:val="27"/>
          <w:lang w:eastAsia="en-US"/>
        </w:rPr>
        <w:t>ступает в силу</w:t>
      </w:r>
      <w:r w:rsidR="00D836DB" w:rsidRPr="00D927D1">
        <w:rPr>
          <w:rFonts w:eastAsiaTheme="minorHAnsi"/>
          <w:sz w:val="27"/>
          <w:szCs w:val="27"/>
          <w:lang w:eastAsia="en-US"/>
        </w:rPr>
        <w:t xml:space="preserve"> со дня </w:t>
      </w:r>
      <w:r w:rsidR="002C1A4B" w:rsidRPr="00D927D1">
        <w:rPr>
          <w:rFonts w:eastAsiaTheme="minorHAnsi"/>
          <w:sz w:val="27"/>
          <w:szCs w:val="27"/>
          <w:lang w:eastAsia="en-US"/>
        </w:rPr>
        <w:t>его официального опубликования и распространяется на правоотношения, возникшие                           с 1 января 2018 года.</w:t>
      </w:r>
    </w:p>
    <w:p w:rsidR="00D836DB" w:rsidRPr="00D927D1" w:rsidRDefault="00D927D1" w:rsidP="00D836DB">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3</w:t>
      </w:r>
      <w:r w:rsidR="00D836DB" w:rsidRPr="00D927D1">
        <w:rPr>
          <w:rFonts w:eastAsiaTheme="minorHAnsi"/>
          <w:sz w:val="27"/>
          <w:szCs w:val="27"/>
          <w:lang w:eastAsia="en-US"/>
        </w:rPr>
        <w:t>. О</w:t>
      </w:r>
      <w:r w:rsidRPr="00D927D1">
        <w:rPr>
          <w:rFonts w:eastAsiaTheme="minorHAnsi"/>
          <w:sz w:val="27"/>
          <w:szCs w:val="27"/>
          <w:lang w:eastAsia="en-US"/>
        </w:rPr>
        <w:t xml:space="preserve">бнародовать </w:t>
      </w:r>
      <w:r w:rsidR="00D836DB" w:rsidRPr="00D927D1">
        <w:rPr>
          <w:rFonts w:eastAsiaTheme="minorHAnsi"/>
          <w:sz w:val="27"/>
          <w:szCs w:val="27"/>
          <w:lang w:eastAsia="en-US"/>
        </w:rPr>
        <w:t xml:space="preserve">настоящее решение и разместить на официальном сайте </w:t>
      </w:r>
      <w:r w:rsidRPr="00D927D1">
        <w:rPr>
          <w:rFonts w:eastAsiaTheme="minorHAnsi"/>
          <w:sz w:val="27"/>
          <w:szCs w:val="27"/>
          <w:lang w:eastAsia="en-US"/>
        </w:rPr>
        <w:t xml:space="preserve">органов местного самоуправления </w:t>
      </w:r>
      <w:r w:rsidR="002F4FD1" w:rsidRPr="00D927D1">
        <w:rPr>
          <w:rFonts w:eastAsiaTheme="minorHAnsi"/>
          <w:sz w:val="27"/>
          <w:szCs w:val="27"/>
          <w:lang w:eastAsia="en-US"/>
        </w:rPr>
        <w:t>городского поселения «Поселок Октябрьский»</w:t>
      </w:r>
      <w:r w:rsidRPr="00D927D1">
        <w:rPr>
          <w:rFonts w:eastAsiaTheme="minorHAnsi"/>
          <w:sz w:val="27"/>
          <w:szCs w:val="27"/>
          <w:lang w:eastAsia="en-US"/>
        </w:rPr>
        <w:t xml:space="preserve"> муниципального района «Белгородский район» Белгородской области</w:t>
      </w:r>
      <w:r w:rsidR="00D836DB" w:rsidRPr="00D927D1">
        <w:rPr>
          <w:rFonts w:eastAsiaTheme="minorHAnsi"/>
          <w:sz w:val="27"/>
          <w:szCs w:val="27"/>
          <w:lang w:eastAsia="en-US"/>
        </w:rPr>
        <w:t>.</w:t>
      </w:r>
    </w:p>
    <w:p w:rsidR="00A84182" w:rsidRPr="00D927D1" w:rsidRDefault="00D927D1" w:rsidP="002F4FD1">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4</w:t>
      </w:r>
      <w:r w:rsidR="000A0B4E" w:rsidRPr="00D927D1">
        <w:rPr>
          <w:rFonts w:eastAsiaTheme="minorHAnsi"/>
          <w:sz w:val="27"/>
          <w:szCs w:val="27"/>
          <w:lang w:eastAsia="en-US"/>
        </w:rPr>
        <w:t xml:space="preserve">. </w:t>
      </w:r>
      <w:proofErr w:type="gramStart"/>
      <w:r w:rsidR="000A0B4E" w:rsidRPr="00D927D1">
        <w:rPr>
          <w:rFonts w:eastAsiaTheme="minorHAnsi"/>
          <w:sz w:val="27"/>
          <w:szCs w:val="27"/>
          <w:lang w:eastAsia="en-US"/>
        </w:rPr>
        <w:t>Контроль за</w:t>
      </w:r>
      <w:proofErr w:type="gramEnd"/>
      <w:r w:rsidR="000A0B4E" w:rsidRPr="00D927D1">
        <w:rPr>
          <w:rFonts w:eastAsiaTheme="minorHAnsi"/>
          <w:sz w:val="27"/>
          <w:szCs w:val="27"/>
          <w:lang w:eastAsia="en-US"/>
        </w:rPr>
        <w:t xml:space="preserve"> исполнением </w:t>
      </w:r>
      <w:r w:rsidRPr="00D927D1">
        <w:rPr>
          <w:rFonts w:eastAsiaTheme="minorHAnsi"/>
          <w:sz w:val="27"/>
          <w:szCs w:val="27"/>
          <w:lang w:eastAsia="en-US"/>
        </w:rPr>
        <w:t xml:space="preserve">настоящего </w:t>
      </w:r>
      <w:r w:rsidR="000A0B4E" w:rsidRPr="00D927D1">
        <w:rPr>
          <w:rFonts w:eastAsiaTheme="minorHAnsi"/>
          <w:sz w:val="27"/>
          <w:szCs w:val="27"/>
          <w:lang w:eastAsia="en-US"/>
        </w:rPr>
        <w:t>решения</w:t>
      </w:r>
      <w:r w:rsidRPr="00D927D1">
        <w:rPr>
          <w:rFonts w:eastAsiaTheme="minorHAnsi"/>
          <w:sz w:val="27"/>
          <w:szCs w:val="27"/>
          <w:lang w:eastAsia="en-US"/>
        </w:rPr>
        <w:t xml:space="preserve"> возложить на </w:t>
      </w:r>
      <w:r w:rsidRPr="00D927D1">
        <w:rPr>
          <w:sz w:val="27"/>
          <w:szCs w:val="27"/>
        </w:rPr>
        <w:t xml:space="preserve">постоянную комиссию </w:t>
      </w:r>
      <w:r w:rsidRPr="00D927D1">
        <w:rPr>
          <w:bCs/>
          <w:sz w:val="27"/>
          <w:szCs w:val="27"/>
        </w:rPr>
        <w:t>по развитию агропромышленного комплекса, земельным вопросам и экологии (</w:t>
      </w:r>
      <w:proofErr w:type="spellStart"/>
      <w:r w:rsidRPr="00D927D1">
        <w:rPr>
          <w:bCs/>
          <w:sz w:val="27"/>
          <w:szCs w:val="27"/>
        </w:rPr>
        <w:t>Мерещенко</w:t>
      </w:r>
      <w:proofErr w:type="spellEnd"/>
      <w:r w:rsidRPr="00D927D1">
        <w:rPr>
          <w:bCs/>
          <w:sz w:val="27"/>
          <w:szCs w:val="27"/>
        </w:rPr>
        <w:t xml:space="preserve"> Н.А.), по экономическому развитию, бюджету, социальной политике и жизнеобеспечению (</w:t>
      </w:r>
      <w:proofErr w:type="spellStart"/>
      <w:r w:rsidRPr="00D927D1">
        <w:rPr>
          <w:bCs/>
          <w:sz w:val="27"/>
          <w:szCs w:val="27"/>
        </w:rPr>
        <w:t>Визирякину</w:t>
      </w:r>
      <w:proofErr w:type="spellEnd"/>
      <w:r w:rsidRPr="00D927D1">
        <w:rPr>
          <w:bCs/>
          <w:sz w:val="27"/>
          <w:szCs w:val="27"/>
        </w:rPr>
        <w:t xml:space="preserve"> В.А.)</w:t>
      </w:r>
      <w:r w:rsidR="002F4FD1" w:rsidRPr="00D927D1">
        <w:rPr>
          <w:rFonts w:eastAsiaTheme="minorHAnsi"/>
          <w:sz w:val="27"/>
          <w:szCs w:val="27"/>
          <w:lang w:eastAsia="en-US"/>
        </w:rPr>
        <w:t>.</w:t>
      </w:r>
    </w:p>
    <w:p w:rsidR="002F4FD1" w:rsidRDefault="002F4FD1" w:rsidP="002F4FD1">
      <w:pPr>
        <w:autoSpaceDE w:val="0"/>
        <w:autoSpaceDN w:val="0"/>
        <w:adjustRightInd w:val="0"/>
        <w:ind w:firstLine="709"/>
        <w:jc w:val="both"/>
        <w:rPr>
          <w:rFonts w:eastAsiaTheme="minorHAnsi"/>
          <w:sz w:val="28"/>
          <w:szCs w:val="28"/>
          <w:lang w:eastAsia="en-US"/>
        </w:rPr>
      </w:pPr>
    </w:p>
    <w:p w:rsidR="002F4FD1" w:rsidRDefault="002F4FD1" w:rsidP="002F4FD1">
      <w:pPr>
        <w:autoSpaceDE w:val="0"/>
        <w:autoSpaceDN w:val="0"/>
        <w:adjustRightInd w:val="0"/>
        <w:ind w:firstLine="709"/>
        <w:jc w:val="both"/>
        <w:rPr>
          <w:rFonts w:eastAsiaTheme="minorHAnsi"/>
          <w:sz w:val="28"/>
          <w:szCs w:val="28"/>
          <w:lang w:eastAsia="en-US"/>
        </w:rPr>
      </w:pPr>
    </w:p>
    <w:p w:rsidR="002F4FD1" w:rsidRPr="00A50A20" w:rsidRDefault="002F4FD1" w:rsidP="002F4FD1">
      <w:pPr>
        <w:autoSpaceDE w:val="0"/>
        <w:autoSpaceDN w:val="0"/>
        <w:adjustRightInd w:val="0"/>
        <w:ind w:firstLine="709"/>
        <w:jc w:val="both"/>
        <w:rPr>
          <w:sz w:val="28"/>
          <w:szCs w:val="28"/>
        </w:rPr>
      </w:pPr>
    </w:p>
    <w:tbl>
      <w:tblPr>
        <w:tblW w:w="9747" w:type="dxa"/>
        <w:tblLook w:val="01E0" w:firstRow="1" w:lastRow="1" w:firstColumn="1" w:lastColumn="1" w:noHBand="0" w:noVBand="0"/>
      </w:tblPr>
      <w:tblGrid>
        <w:gridCol w:w="9747"/>
      </w:tblGrid>
      <w:tr w:rsidR="0069544B" w:rsidRPr="00A50A20" w:rsidTr="00D927D1">
        <w:trPr>
          <w:trHeight w:val="935"/>
        </w:trPr>
        <w:tc>
          <w:tcPr>
            <w:tcW w:w="9747" w:type="dxa"/>
          </w:tcPr>
          <w:p w:rsidR="004F28E0" w:rsidRDefault="0069544B" w:rsidP="0069544B">
            <w:pPr>
              <w:rPr>
                <w:b/>
              </w:rPr>
            </w:pPr>
            <w:r w:rsidRPr="0069544B">
              <w:rPr>
                <w:b/>
              </w:rPr>
              <w:t xml:space="preserve">Председатель поселкового собрания </w:t>
            </w:r>
          </w:p>
          <w:p w:rsidR="0069544B" w:rsidRPr="0069544B" w:rsidRDefault="0069544B" w:rsidP="00D927D1">
            <w:pPr>
              <w:rPr>
                <w:b/>
              </w:rPr>
            </w:pPr>
            <w:r w:rsidRPr="0069544B">
              <w:rPr>
                <w:b/>
              </w:rPr>
              <w:t xml:space="preserve">городского поселения «Поселок Октябрьский»                       </w:t>
            </w:r>
            <w:r w:rsidR="00D927D1">
              <w:rPr>
                <w:b/>
              </w:rPr>
              <w:t xml:space="preserve">     </w:t>
            </w:r>
            <w:r w:rsidRPr="0069544B">
              <w:rPr>
                <w:b/>
              </w:rPr>
              <w:t xml:space="preserve"> </w:t>
            </w:r>
            <w:r w:rsidR="00D927D1">
              <w:rPr>
                <w:b/>
              </w:rPr>
              <w:t xml:space="preserve"> </w:t>
            </w:r>
            <w:r w:rsidR="004F28E0">
              <w:rPr>
                <w:b/>
              </w:rPr>
              <w:t xml:space="preserve">    </w:t>
            </w:r>
            <w:r w:rsidRPr="0069544B">
              <w:rPr>
                <w:b/>
              </w:rPr>
              <w:t xml:space="preserve"> </w:t>
            </w:r>
            <w:r w:rsidR="004F28E0" w:rsidRPr="004F28E0">
              <w:rPr>
                <w:b/>
              </w:rPr>
              <w:t>В.Е. Булгаков</w:t>
            </w:r>
            <w:r w:rsidRPr="0069544B">
              <w:rPr>
                <w:b/>
              </w:rPr>
              <w:t xml:space="preserve">    </w:t>
            </w:r>
            <w:r w:rsidR="004F28E0">
              <w:rPr>
                <w:b/>
              </w:rPr>
              <w:t xml:space="preserve">                                                  </w:t>
            </w:r>
            <w:r w:rsidRPr="0069544B">
              <w:rPr>
                <w:b/>
              </w:rPr>
              <w:t xml:space="preserve">                                                                                   </w:t>
            </w:r>
          </w:p>
        </w:tc>
      </w:tr>
    </w:tbl>
    <w:p w:rsidR="008A65C4" w:rsidRPr="00A50A20" w:rsidRDefault="0069544B" w:rsidP="00393FD6">
      <w:pPr>
        <w:pStyle w:val="ConsPlusTitle"/>
        <w:jc w:val="center"/>
        <w:rPr>
          <w:rFonts w:ascii="Times New Roman" w:hAnsi="Times New Roman" w:cs="Times New Roman"/>
          <w:sz w:val="28"/>
          <w:szCs w:val="28"/>
        </w:rPr>
        <w:sectPr w:rsidR="008A65C4" w:rsidRPr="00A50A20" w:rsidSect="00D927D1">
          <w:headerReference w:type="default" r:id="rId12"/>
          <w:pgSz w:w="12240" w:h="15840"/>
          <w:pgMar w:top="1134" w:right="850" w:bottom="1134" w:left="1701" w:header="720" w:footer="720" w:gutter="0"/>
          <w:cols w:space="720"/>
          <w:titlePg/>
          <w:docGrid w:linePitch="354"/>
        </w:sectPr>
      </w:pPr>
      <w:r>
        <w:rPr>
          <w:rFonts w:ascii="Times New Roman" w:hAnsi="Times New Roman" w:cs="Times New Roman"/>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5136"/>
      </w:tblGrid>
      <w:tr w:rsidR="00603F9C" w:rsidRPr="00D927D1" w:rsidTr="008A65C4">
        <w:trPr>
          <w:trHeight w:val="993"/>
        </w:trPr>
        <w:tc>
          <w:tcPr>
            <w:tcW w:w="4928" w:type="dxa"/>
          </w:tcPr>
          <w:p w:rsidR="00603F9C" w:rsidRPr="00D927D1" w:rsidRDefault="00603F9C" w:rsidP="00603F9C">
            <w:pPr>
              <w:autoSpaceDE w:val="0"/>
              <w:autoSpaceDN w:val="0"/>
              <w:adjustRightInd w:val="0"/>
              <w:jc w:val="right"/>
              <w:outlineLvl w:val="0"/>
              <w:rPr>
                <w:rFonts w:eastAsiaTheme="minorHAnsi"/>
                <w:sz w:val="27"/>
                <w:szCs w:val="27"/>
                <w:lang w:eastAsia="en-US"/>
              </w:rPr>
            </w:pPr>
          </w:p>
        </w:tc>
        <w:tc>
          <w:tcPr>
            <w:tcW w:w="5245" w:type="dxa"/>
          </w:tcPr>
          <w:p w:rsidR="00D927D1" w:rsidRPr="00D927D1" w:rsidRDefault="00755C26" w:rsidP="00866A9A">
            <w:pPr>
              <w:autoSpaceDE w:val="0"/>
              <w:autoSpaceDN w:val="0"/>
              <w:adjustRightInd w:val="0"/>
              <w:jc w:val="center"/>
              <w:outlineLvl w:val="0"/>
              <w:rPr>
                <w:rFonts w:eastAsiaTheme="minorHAnsi"/>
                <w:b/>
                <w:sz w:val="27"/>
                <w:szCs w:val="27"/>
                <w:lang w:eastAsia="en-US"/>
              </w:rPr>
            </w:pPr>
            <w:proofErr w:type="gramStart"/>
            <w:r w:rsidRPr="00D927D1">
              <w:rPr>
                <w:rFonts w:eastAsiaTheme="minorHAnsi"/>
                <w:b/>
                <w:sz w:val="27"/>
                <w:szCs w:val="27"/>
                <w:lang w:eastAsia="en-US"/>
              </w:rPr>
              <w:t>УТВЕРЖД</w:t>
            </w:r>
            <w:r w:rsidR="00D927D1">
              <w:rPr>
                <w:rFonts w:eastAsiaTheme="minorHAnsi"/>
                <w:b/>
                <w:sz w:val="27"/>
                <w:szCs w:val="27"/>
                <w:lang w:eastAsia="en-US"/>
              </w:rPr>
              <w:t>Ё</w:t>
            </w:r>
            <w:r w:rsidRPr="00D927D1">
              <w:rPr>
                <w:rFonts w:eastAsiaTheme="minorHAnsi"/>
                <w:b/>
                <w:sz w:val="27"/>
                <w:szCs w:val="27"/>
                <w:lang w:eastAsia="en-US"/>
              </w:rPr>
              <w:t>Н</w:t>
            </w:r>
            <w:proofErr w:type="gramEnd"/>
            <w:r w:rsidRPr="00D927D1">
              <w:rPr>
                <w:rFonts w:eastAsiaTheme="minorHAnsi"/>
                <w:b/>
                <w:sz w:val="27"/>
                <w:szCs w:val="27"/>
                <w:lang w:eastAsia="en-US"/>
              </w:rPr>
              <w:br/>
              <w:t xml:space="preserve">решением </w:t>
            </w:r>
            <w:r w:rsidR="00D927D1" w:rsidRPr="00D927D1">
              <w:rPr>
                <w:rFonts w:eastAsiaTheme="minorHAnsi"/>
                <w:b/>
                <w:sz w:val="27"/>
                <w:szCs w:val="27"/>
                <w:lang w:eastAsia="en-US"/>
              </w:rPr>
              <w:t xml:space="preserve">поселкового собрания городского поселения </w:t>
            </w:r>
          </w:p>
          <w:p w:rsidR="00866A9A" w:rsidRPr="00D927D1" w:rsidRDefault="00D927D1" w:rsidP="00866A9A">
            <w:pPr>
              <w:autoSpaceDE w:val="0"/>
              <w:autoSpaceDN w:val="0"/>
              <w:adjustRightInd w:val="0"/>
              <w:jc w:val="center"/>
              <w:outlineLvl w:val="0"/>
              <w:rPr>
                <w:rFonts w:eastAsiaTheme="minorHAnsi"/>
                <w:b/>
                <w:sz w:val="27"/>
                <w:szCs w:val="27"/>
                <w:lang w:eastAsia="en-US"/>
              </w:rPr>
            </w:pPr>
            <w:r w:rsidRPr="00D927D1">
              <w:rPr>
                <w:rFonts w:eastAsiaTheme="minorHAnsi"/>
                <w:b/>
                <w:sz w:val="27"/>
                <w:szCs w:val="27"/>
                <w:lang w:eastAsia="en-US"/>
              </w:rPr>
              <w:t>«Поселок Октябрьский»</w:t>
            </w:r>
          </w:p>
          <w:p w:rsidR="00603F9C" w:rsidRPr="00D927D1" w:rsidRDefault="002A5885" w:rsidP="000C2496">
            <w:pPr>
              <w:autoSpaceDE w:val="0"/>
              <w:autoSpaceDN w:val="0"/>
              <w:adjustRightInd w:val="0"/>
              <w:jc w:val="center"/>
              <w:outlineLvl w:val="0"/>
              <w:rPr>
                <w:rFonts w:eastAsiaTheme="minorHAnsi"/>
                <w:sz w:val="27"/>
                <w:szCs w:val="27"/>
                <w:lang w:eastAsia="en-US"/>
              </w:rPr>
            </w:pPr>
            <w:r w:rsidRPr="00D927D1">
              <w:rPr>
                <w:rFonts w:eastAsiaTheme="minorHAnsi"/>
                <w:b/>
                <w:sz w:val="27"/>
                <w:szCs w:val="27"/>
                <w:lang w:eastAsia="en-US"/>
              </w:rPr>
              <w:t xml:space="preserve">от </w:t>
            </w:r>
            <w:r w:rsidR="000C2496">
              <w:rPr>
                <w:rFonts w:eastAsiaTheme="minorHAnsi"/>
                <w:b/>
                <w:sz w:val="27"/>
                <w:szCs w:val="27"/>
                <w:lang w:eastAsia="en-US"/>
              </w:rPr>
              <w:t xml:space="preserve">9 октября </w:t>
            </w:r>
            <w:r w:rsidRPr="00D927D1">
              <w:rPr>
                <w:rFonts w:eastAsiaTheme="minorHAnsi"/>
                <w:b/>
                <w:sz w:val="27"/>
                <w:szCs w:val="27"/>
                <w:lang w:eastAsia="en-US"/>
              </w:rPr>
              <w:t>201</w:t>
            </w:r>
            <w:r w:rsidR="008F126A" w:rsidRPr="00D927D1">
              <w:rPr>
                <w:rFonts w:eastAsiaTheme="minorHAnsi"/>
                <w:b/>
                <w:sz w:val="27"/>
                <w:szCs w:val="27"/>
                <w:lang w:eastAsia="en-US"/>
              </w:rPr>
              <w:t>8</w:t>
            </w:r>
            <w:r w:rsidRPr="00D927D1">
              <w:rPr>
                <w:rFonts w:eastAsiaTheme="minorHAnsi"/>
                <w:b/>
                <w:sz w:val="27"/>
                <w:szCs w:val="27"/>
                <w:lang w:eastAsia="en-US"/>
              </w:rPr>
              <w:t xml:space="preserve"> года № </w:t>
            </w:r>
            <w:r w:rsidR="000C2496">
              <w:rPr>
                <w:rFonts w:eastAsiaTheme="minorHAnsi"/>
                <w:b/>
                <w:sz w:val="27"/>
                <w:szCs w:val="27"/>
                <w:lang w:eastAsia="en-US"/>
              </w:rPr>
              <w:t>23</w:t>
            </w:r>
          </w:p>
        </w:tc>
      </w:tr>
    </w:tbl>
    <w:p w:rsidR="002A5885" w:rsidRDefault="002A5885" w:rsidP="00603F9C">
      <w:pPr>
        <w:autoSpaceDE w:val="0"/>
        <w:autoSpaceDN w:val="0"/>
        <w:adjustRightInd w:val="0"/>
        <w:jc w:val="center"/>
        <w:rPr>
          <w:rFonts w:eastAsiaTheme="minorHAnsi"/>
          <w:sz w:val="27"/>
          <w:szCs w:val="27"/>
          <w:lang w:eastAsia="en-US"/>
        </w:rPr>
      </w:pPr>
    </w:p>
    <w:p w:rsidR="00D927D1" w:rsidRPr="00D927D1" w:rsidRDefault="00D927D1" w:rsidP="00603F9C">
      <w:pPr>
        <w:autoSpaceDE w:val="0"/>
        <w:autoSpaceDN w:val="0"/>
        <w:adjustRightInd w:val="0"/>
        <w:jc w:val="center"/>
        <w:rPr>
          <w:rFonts w:eastAsiaTheme="minorHAnsi"/>
          <w:sz w:val="27"/>
          <w:szCs w:val="27"/>
          <w:lang w:eastAsia="en-US"/>
        </w:rPr>
      </w:pPr>
      <w:bookmarkStart w:id="0" w:name="_GoBack"/>
      <w:bookmarkEnd w:id="0"/>
    </w:p>
    <w:p w:rsidR="00D927D1" w:rsidRDefault="008F126A" w:rsidP="00603F9C">
      <w:pPr>
        <w:autoSpaceDE w:val="0"/>
        <w:autoSpaceDN w:val="0"/>
        <w:adjustRightInd w:val="0"/>
        <w:jc w:val="center"/>
        <w:rPr>
          <w:rFonts w:eastAsiaTheme="minorHAnsi"/>
          <w:b/>
          <w:sz w:val="27"/>
          <w:szCs w:val="27"/>
          <w:lang w:eastAsia="en-US"/>
        </w:rPr>
      </w:pPr>
      <w:r w:rsidRPr="00D927D1">
        <w:rPr>
          <w:rFonts w:eastAsiaTheme="minorHAnsi"/>
          <w:b/>
          <w:sz w:val="27"/>
          <w:szCs w:val="27"/>
          <w:lang w:eastAsia="en-US"/>
        </w:rPr>
        <w:t xml:space="preserve">Порядок </w:t>
      </w:r>
    </w:p>
    <w:p w:rsidR="00603F9C" w:rsidRPr="00D927D1" w:rsidRDefault="008F126A" w:rsidP="00603F9C">
      <w:pPr>
        <w:autoSpaceDE w:val="0"/>
        <w:autoSpaceDN w:val="0"/>
        <w:adjustRightInd w:val="0"/>
        <w:jc w:val="center"/>
        <w:rPr>
          <w:rFonts w:eastAsiaTheme="minorHAnsi"/>
          <w:b/>
          <w:sz w:val="27"/>
          <w:szCs w:val="27"/>
          <w:lang w:eastAsia="en-US"/>
        </w:rPr>
      </w:pPr>
      <w:r w:rsidRPr="00D927D1">
        <w:rPr>
          <w:rFonts w:eastAsiaTheme="minorHAnsi"/>
          <w:b/>
          <w:sz w:val="27"/>
          <w:szCs w:val="27"/>
          <w:lang w:eastAsia="en-US"/>
        </w:rPr>
        <w:t xml:space="preserve">определения размера арендной платы, а так же порядок, условия и сроки внесения арендной платы за земельные участки, </w:t>
      </w:r>
      <w:r w:rsidR="00866A9A" w:rsidRPr="00D927D1">
        <w:rPr>
          <w:rFonts w:eastAsiaTheme="minorHAnsi"/>
          <w:b/>
          <w:sz w:val="27"/>
          <w:szCs w:val="27"/>
          <w:lang w:eastAsia="en-US"/>
        </w:rPr>
        <w:t>находящиеся в собственности</w:t>
      </w:r>
      <w:r w:rsidR="00E8321A" w:rsidRPr="00D927D1">
        <w:rPr>
          <w:rFonts w:eastAsiaTheme="minorHAnsi"/>
          <w:b/>
          <w:sz w:val="27"/>
          <w:szCs w:val="27"/>
          <w:lang w:eastAsia="en-US"/>
        </w:rPr>
        <w:t xml:space="preserve"> городского поселения «Поселок Октябрьский»</w:t>
      </w:r>
    </w:p>
    <w:p w:rsidR="008F126A" w:rsidRPr="00D927D1" w:rsidRDefault="008F126A" w:rsidP="00603F9C">
      <w:pPr>
        <w:autoSpaceDE w:val="0"/>
        <w:autoSpaceDN w:val="0"/>
        <w:adjustRightInd w:val="0"/>
        <w:jc w:val="center"/>
        <w:rPr>
          <w:rFonts w:eastAsiaTheme="minorHAnsi"/>
          <w:b/>
          <w:sz w:val="27"/>
          <w:szCs w:val="27"/>
          <w:lang w:eastAsia="en-US"/>
        </w:rPr>
      </w:pPr>
    </w:p>
    <w:p w:rsidR="008F126A" w:rsidRPr="00D927D1" w:rsidRDefault="008F126A" w:rsidP="00A50A20">
      <w:pPr>
        <w:autoSpaceDE w:val="0"/>
        <w:autoSpaceDN w:val="0"/>
        <w:adjustRightInd w:val="0"/>
        <w:ind w:firstLine="709"/>
        <w:jc w:val="both"/>
        <w:rPr>
          <w:rFonts w:eastAsiaTheme="minorHAnsi"/>
          <w:b/>
          <w:sz w:val="27"/>
          <w:szCs w:val="27"/>
          <w:lang w:eastAsia="en-US"/>
        </w:rPr>
      </w:pPr>
      <w:r w:rsidRPr="00D927D1">
        <w:rPr>
          <w:rFonts w:eastAsiaTheme="minorHAnsi"/>
          <w:bCs/>
          <w:sz w:val="27"/>
          <w:szCs w:val="27"/>
          <w:lang w:eastAsia="en-US"/>
        </w:rPr>
        <w:t xml:space="preserve">1. </w:t>
      </w:r>
      <w:proofErr w:type="gramStart"/>
      <w:r w:rsidR="00946BD1" w:rsidRPr="00D927D1">
        <w:rPr>
          <w:rFonts w:eastAsiaTheme="minorHAnsi"/>
          <w:bCs/>
          <w:sz w:val="27"/>
          <w:szCs w:val="27"/>
          <w:lang w:eastAsia="en-US"/>
        </w:rPr>
        <w:t>П</w:t>
      </w:r>
      <w:r w:rsidRPr="00D927D1">
        <w:rPr>
          <w:rFonts w:eastAsiaTheme="minorHAnsi"/>
          <w:bCs/>
          <w:sz w:val="27"/>
          <w:szCs w:val="27"/>
          <w:lang w:eastAsia="en-US"/>
        </w:rPr>
        <w:t xml:space="preserve">орядок определения размера арендной платы, а также порядок, условия и сроки внесения арендной платы за земельные участки, </w:t>
      </w:r>
      <w:r w:rsidR="0047646A" w:rsidRPr="00D927D1">
        <w:rPr>
          <w:rFonts w:eastAsiaTheme="minorHAnsi"/>
          <w:bCs/>
          <w:sz w:val="27"/>
          <w:szCs w:val="27"/>
          <w:lang w:eastAsia="en-US"/>
        </w:rPr>
        <w:t>находящиеся в собственности</w:t>
      </w:r>
      <w:r w:rsidR="00147FAD" w:rsidRPr="00D927D1">
        <w:rPr>
          <w:sz w:val="27"/>
          <w:szCs w:val="27"/>
        </w:rPr>
        <w:t xml:space="preserve"> </w:t>
      </w:r>
      <w:r w:rsidR="00147FAD" w:rsidRPr="00D927D1">
        <w:rPr>
          <w:rFonts w:eastAsiaTheme="minorHAnsi"/>
          <w:bCs/>
          <w:sz w:val="27"/>
          <w:szCs w:val="27"/>
          <w:lang w:eastAsia="en-US"/>
        </w:rPr>
        <w:t>городского поселения «Поселок Октябрьский»</w:t>
      </w:r>
      <w:r w:rsidR="00A50A20" w:rsidRPr="00D927D1">
        <w:rPr>
          <w:rFonts w:eastAsiaTheme="minorHAnsi"/>
          <w:sz w:val="27"/>
          <w:szCs w:val="27"/>
          <w:lang w:eastAsia="en-US"/>
        </w:rPr>
        <w:t xml:space="preserve"> </w:t>
      </w:r>
      <w:r w:rsidRPr="00D927D1">
        <w:rPr>
          <w:rFonts w:eastAsiaTheme="minorHAnsi"/>
          <w:bCs/>
          <w:sz w:val="27"/>
          <w:szCs w:val="27"/>
          <w:lang w:eastAsia="en-US"/>
        </w:rPr>
        <w:t xml:space="preserve">(далее - Порядок), разработан в соответствии </w:t>
      </w:r>
      <w:r w:rsidR="003322EA" w:rsidRPr="00D927D1">
        <w:rPr>
          <w:rFonts w:eastAsiaTheme="minorHAnsi"/>
          <w:bCs/>
          <w:sz w:val="27"/>
          <w:szCs w:val="27"/>
          <w:lang w:eastAsia="en-US"/>
        </w:rPr>
        <w:t xml:space="preserve">с </w:t>
      </w:r>
      <w:r w:rsidRPr="00D927D1">
        <w:rPr>
          <w:rFonts w:eastAsiaTheme="minorHAnsi"/>
          <w:bCs/>
          <w:sz w:val="27"/>
          <w:szCs w:val="27"/>
          <w:lang w:eastAsia="en-US"/>
        </w:rPr>
        <w:t>Земельн</w:t>
      </w:r>
      <w:r w:rsidR="003322EA" w:rsidRPr="00D927D1">
        <w:rPr>
          <w:rFonts w:eastAsiaTheme="minorHAnsi"/>
          <w:bCs/>
          <w:sz w:val="27"/>
          <w:szCs w:val="27"/>
          <w:lang w:eastAsia="en-US"/>
        </w:rPr>
        <w:t>ым</w:t>
      </w:r>
      <w:r w:rsidRPr="00D927D1">
        <w:rPr>
          <w:rFonts w:eastAsiaTheme="minorHAnsi"/>
          <w:bCs/>
          <w:sz w:val="27"/>
          <w:szCs w:val="27"/>
          <w:lang w:eastAsia="en-US"/>
        </w:rPr>
        <w:t xml:space="preserve"> кодекс</w:t>
      </w:r>
      <w:r w:rsidR="003322EA" w:rsidRPr="00D927D1">
        <w:rPr>
          <w:rFonts w:eastAsiaTheme="minorHAnsi"/>
          <w:bCs/>
          <w:sz w:val="27"/>
          <w:szCs w:val="27"/>
          <w:lang w:eastAsia="en-US"/>
        </w:rPr>
        <w:t>ом</w:t>
      </w:r>
      <w:r w:rsidRPr="00D927D1">
        <w:rPr>
          <w:rFonts w:eastAsiaTheme="minorHAnsi"/>
          <w:bCs/>
          <w:sz w:val="27"/>
          <w:szCs w:val="27"/>
          <w:lang w:eastAsia="en-US"/>
        </w:rPr>
        <w:t xml:space="preserve"> Российской Федерации и определяет способы расчета размера арендной платы, а также порядок, условия и сроки внесения арендной платы за земельные участки, </w:t>
      </w:r>
      <w:r w:rsidR="002C1A4B" w:rsidRPr="00D927D1">
        <w:rPr>
          <w:rFonts w:eastAsiaTheme="minorHAnsi"/>
          <w:bCs/>
          <w:sz w:val="27"/>
          <w:szCs w:val="27"/>
          <w:lang w:eastAsia="en-US"/>
        </w:rPr>
        <w:t xml:space="preserve">находящиеся </w:t>
      </w:r>
      <w:r w:rsidR="002C1A4B" w:rsidRPr="00D927D1">
        <w:rPr>
          <w:rFonts w:eastAsiaTheme="minorHAnsi"/>
          <w:sz w:val="27"/>
          <w:szCs w:val="27"/>
          <w:lang w:eastAsia="en-US"/>
        </w:rPr>
        <w:t xml:space="preserve">в муниципальной собственности </w:t>
      </w:r>
      <w:r w:rsidR="00147FAD" w:rsidRPr="00D927D1">
        <w:rPr>
          <w:rFonts w:eastAsiaTheme="minorHAnsi"/>
          <w:sz w:val="27"/>
          <w:szCs w:val="27"/>
          <w:lang w:eastAsia="en-US"/>
        </w:rPr>
        <w:t>городского поселения «Поселок</w:t>
      </w:r>
      <w:proofErr w:type="gramEnd"/>
      <w:r w:rsidR="00147FAD" w:rsidRPr="00D927D1">
        <w:rPr>
          <w:rFonts w:eastAsiaTheme="minorHAnsi"/>
          <w:sz w:val="27"/>
          <w:szCs w:val="27"/>
          <w:lang w:eastAsia="en-US"/>
        </w:rPr>
        <w:t xml:space="preserve"> Октябрьский»</w:t>
      </w:r>
      <w:r w:rsidR="002C1A4B" w:rsidRPr="00D927D1">
        <w:rPr>
          <w:rFonts w:eastAsiaTheme="minorHAnsi"/>
          <w:bCs/>
          <w:sz w:val="27"/>
          <w:szCs w:val="27"/>
          <w:lang w:eastAsia="en-US"/>
        </w:rPr>
        <w:t>,</w:t>
      </w:r>
      <w:r w:rsidR="00A50A20" w:rsidRPr="00D927D1">
        <w:rPr>
          <w:rFonts w:eastAsiaTheme="minorHAnsi"/>
          <w:bCs/>
          <w:sz w:val="27"/>
          <w:szCs w:val="27"/>
          <w:lang w:eastAsia="en-US"/>
        </w:rPr>
        <w:t xml:space="preserve"> земельные участки государственная </w:t>
      </w:r>
      <w:proofErr w:type="gramStart"/>
      <w:r w:rsidR="00A50A20" w:rsidRPr="00D927D1">
        <w:rPr>
          <w:rFonts w:eastAsiaTheme="minorHAnsi"/>
          <w:bCs/>
          <w:sz w:val="27"/>
          <w:szCs w:val="27"/>
          <w:lang w:eastAsia="en-US"/>
        </w:rPr>
        <w:t>собственность</w:t>
      </w:r>
      <w:proofErr w:type="gramEnd"/>
      <w:r w:rsidR="00A50A20" w:rsidRPr="00D927D1">
        <w:rPr>
          <w:rFonts w:eastAsiaTheme="minorHAnsi"/>
          <w:bCs/>
          <w:sz w:val="27"/>
          <w:szCs w:val="27"/>
          <w:lang w:eastAsia="en-US"/>
        </w:rPr>
        <w:t xml:space="preserve"> на которые не разграничена</w:t>
      </w:r>
      <w:r w:rsidR="007E18F8" w:rsidRPr="00D927D1">
        <w:rPr>
          <w:rFonts w:eastAsiaTheme="minorHAnsi"/>
          <w:bCs/>
          <w:sz w:val="27"/>
          <w:szCs w:val="27"/>
          <w:lang w:eastAsia="en-US"/>
        </w:rPr>
        <w:t xml:space="preserve">, </w:t>
      </w:r>
      <w:r w:rsidRPr="00D927D1">
        <w:rPr>
          <w:rFonts w:eastAsiaTheme="minorHAnsi"/>
          <w:bCs/>
          <w:sz w:val="27"/>
          <w:szCs w:val="27"/>
          <w:lang w:eastAsia="en-US"/>
        </w:rPr>
        <w:t xml:space="preserve">если иное не предусмотрено законодательством Российской Федерации и </w:t>
      </w:r>
      <w:r w:rsidR="0063485D" w:rsidRPr="00D927D1">
        <w:rPr>
          <w:rFonts w:eastAsiaTheme="minorHAnsi"/>
          <w:bCs/>
          <w:sz w:val="27"/>
          <w:szCs w:val="27"/>
          <w:lang w:eastAsia="en-US"/>
        </w:rPr>
        <w:t xml:space="preserve">нормативными </w:t>
      </w:r>
      <w:r w:rsidR="002C1A4B" w:rsidRPr="00D927D1">
        <w:rPr>
          <w:rFonts w:eastAsiaTheme="minorHAnsi"/>
          <w:bCs/>
          <w:sz w:val="27"/>
          <w:szCs w:val="27"/>
          <w:lang w:eastAsia="en-US"/>
        </w:rPr>
        <w:t xml:space="preserve">правовыми актами </w:t>
      </w:r>
      <w:r w:rsidRPr="00D927D1">
        <w:rPr>
          <w:rFonts w:eastAsiaTheme="minorHAnsi"/>
          <w:bCs/>
          <w:sz w:val="27"/>
          <w:szCs w:val="27"/>
          <w:lang w:eastAsia="en-US"/>
        </w:rPr>
        <w:t>Белгородской области.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2. Размер арендной платы за земельные участки, </w:t>
      </w:r>
      <w:r w:rsidR="005B5E89" w:rsidRPr="00D927D1">
        <w:rPr>
          <w:rFonts w:eastAsiaTheme="minorHAnsi"/>
          <w:bCs/>
          <w:sz w:val="27"/>
          <w:szCs w:val="27"/>
          <w:lang w:eastAsia="en-US"/>
        </w:rPr>
        <w:t xml:space="preserve">находящиеся </w:t>
      </w:r>
      <w:r w:rsidR="00B2577E" w:rsidRPr="00D927D1">
        <w:rPr>
          <w:rFonts w:eastAsiaTheme="minorHAnsi"/>
          <w:sz w:val="27"/>
          <w:szCs w:val="27"/>
          <w:lang w:eastAsia="en-US"/>
        </w:rPr>
        <w:t xml:space="preserve">в муниципальной собственности </w:t>
      </w:r>
      <w:r w:rsidR="00147FAD" w:rsidRPr="00D927D1">
        <w:rPr>
          <w:rFonts w:eastAsiaTheme="minorHAnsi"/>
          <w:sz w:val="27"/>
          <w:szCs w:val="27"/>
          <w:lang w:eastAsia="en-US"/>
        </w:rPr>
        <w:t xml:space="preserve">городского поселения «Поселок Октябрьский» </w:t>
      </w:r>
      <w:r w:rsidR="00B2577E" w:rsidRPr="00D927D1">
        <w:rPr>
          <w:rFonts w:eastAsiaTheme="minorHAnsi"/>
          <w:sz w:val="27"/>
          <w:szCs w:val="27"/>
          <w:lang w:eastAsia="en-US"/>
        </w:rPr>
        <w:t>Белгородской области</w:t>
      </w:r>
      <w:r w:rsidR="005B5E89" w:rsidRPr="00D927D1">
        <w:rPr>
          <w:rFonts w:eastAsiaTheme="minorHAnsi"/>
          <w:sz w:val="27"/>
          <w:szCs w:val="27"/>
          <w:lang w:eastAsia="en-US"/>
        </w:rPr>
        <w:t>, предоставленные без проведения торгов</w:t>
      </w:r>
      <w:r w:rsidR="003322EA" w:rsidRPr="00D927D1">
        <w:rPr>
          <w:rFonts w:eastAsiaTheme="minorHAnsi"/>
          <w:bCs/>
          <w:sz w:val="27"/>
          <w:szCs w:val="27"/>
          <w:lang w:eastAsia="en-US"/>
        </w:rPr>
        <w:t xml:space="preserve"> </w:t>
      </w:r>
      <w:r w:rsidRPr="00D927D1">
        <w:rPr>
          <w:rFonts w:eastAsiaTheme="minorHAnsi"/>
          <w:bCs/>
          <w:sz w:val="27"/>
          <w:szCs w:val="27"/>
          <w:lang w:eastAsia="en-US"/>
        </w:rPr>
        <w:t xml:space="preserve">(далее - земельные участки), в расчете на год (далее - размер арендной платы) определяется </w:t>
      </w:r>
      <w:r w:rsidR="00B2577E" w:rsidRPr="00D927D1">
        <w:rPr>
          <w:rFonts w:eastAsiaTheme="minorHAnsi"/>
          <w:bCs/>
          <w:sz w:val="27"/>
          <w:szCs w:val="27"/>
          <w:lang w:eastAsia="en-US"/>
        </w:rPr>
        <w:t>администраци</w:t>
      </w:r>
      <w:r w:rsidR="005B5E89" w:rsidRPr="00D927D1">
        <w:rPr>
          <w:rFonts w:eastAsiaTheme="minorHAnsi"/>
          <w:bCs/>
          <w:sz w:val="27"/>
          <w:szCs w:val="27"/>
          <w:lang w:eastAsia="en-US"/>
        </w:rPr>
        <w:t>ей</w:t>
      </w:r>
      <w:r w:rsidR="00B2577E" w:rsidRPr="00D927D1">
        <w:rPr>
          <w:rFonts w:eastAsiaTheme="minorHAnsi"/>
          <w:bCs/>
          <w:sz w:val="27"/>
          <w:szCs w:val="27"/>
          <w:lang w:eastAsia="en-US"/>
        </w:rPr>
        <w:t xml:space="preserve"> Белгородского района, </w:t>
      </w:r>
      <w:r w:rsidRPr="00D927D1">
        <w:rPr>
          <w:rFonts w:eastAsiaTheme="minorHAnsi"/>
          <w:bCs/>
          <w:sz w:val="27"/>
          <w:szCs w:val="27"/>
          <w:lang w:eastAsia="en-US"/>
        </w:rPr>
        <w:t>если иное не установлено федеральным законодательством, одним из следующих способов: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а) на основании кадастровой стоимости земельных участков;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xml:space="preserve">б) в соответствии со ставками арендной платы либо методическими указаниями по ее расчету, утвержденными Приказами Министерства экономического развития Российской Федерации в соответствии с </w:t>
      </w:r>
      <w:hyperlink r:id="rId13" w:history="1">
        <w:r w:rsidRPr="00D927D1">
          <w:rPr>
            <w:rFonts w:eastAsiaTheme="minorHAnsi"/>
            <w:bCs/>
            <w:sz w:val="27"/>
            <w:szCs w:val="27"/>
            <w:lang w:eastAsia="en-US"/>
          </w:rPr>
          <w:t>Постановлением</w:t>
        </w:r>
      </w:hyperlink>
      <w:r w:rsidRPr="00D927D1">
        <w:rPr>
          <w:rFonts w:eastAsiaTheme="minorHAnsi"/>
          <w:bCs/>
          <w:sz w:val="27"/>
          <w:szCs w:val="27"/>
          <w:lang w:eastAsia="en-US"/>
        </w:rPr>
        <w:t xml:space="preserve"> Правительства Российской </w:t>
      </w:r>
      <w:r w:rsidR="00B2577E" w:rsidRPr="00D927D1">
        <w:rPr>
          <w:rFonts w:eastAsiaTheme="minorHAnsi"/>
          <w:bCs/>
          <w:sz w:val="27"/>
          <w:szCs w:val="27"/>
          <w:lang w:eastAsia="en-US"/>
        </w:rPr>
        <w:t>Федерации от 16 июля 2009 года №</w:t>
      </w:r>
      <w:r w:rsidRPr="00D927D1">
        <w:rPr>
          <w:rFonts w:eastAsiaTheme="minorHAnsi"/>
          <w:bCs/>
          <w:sz w:val="27"/>
          <w:szCs w:val="27"/>
          <w:lang w:eastAsia="en-US"/>
        </w:rPr>
        <w:t xml:space="preserve"> 582 </w:t>
      </w:r>
      <w:r w:rsidR="00B2577E" w:rsidRPr="00D927D1">
        <w:rPr>
          <w:rFonts w:eastAsiaTheme="minorHAnsi"/>
          <w:bCs/>
          <w:sz w:val="27"/>
          <w:szCs w:val="27"/>
          <w:lang w:eastAsia="en-US"/>
        </w:rPr>
        <w:t>«</w:t>
      </w:r>
      <w:r w:rsidRPr="00D927D1">
        <w:rPr>
          <w:rFonts w:eastAsiaTheme="minorHAnsi"/>
          <w:bCs/>
          <w:sz w:val="27"/>
          <w:szCs w:val="27"/>
          <w:lang w:eastAsia="en-US"/>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w:t>
      </w:r>
      <w:proofErr w:type="gramEnd"/>
      <w:r w:rsidRPr="00D927D1">
        <w:rPr>
          <w:rFonts w:eastAsiaTheme="minorHAnsi"/>
          <w:bCs/>
          <w:sz w:val="27"/>
          <w:szCs w:val="27"/>
          <w:lang w:eastAsia="en-US"/>
        </w:rPr>
        <w:t xml:space="preserve"> и сроков внесения арендной платы за земли, находящиеся в соб</w:t>
      </w:r>
      <w:r w:rsidR="00B2577E" w:rsidRPr="00D927D1">
        <w:rPr>
          <w:rFonts w:eastAsiaTheme="minorHAnsi"/>
          <w:bCs/>
          <w:sz w:val="27"/>
          <w:szCs w:val="27"/>
          <w:lang w:eastAsia="en-US"/>
        </w:rPr>
        <w:t>ственности Российской Федерации»</w:t>
      </w:r>
      <w:r w:rsidRPr="00D927D1">
        <w:rPr>
          <w:rFonts w:eastAsiaTheme="minorHAnsi"/>
          <w:bCs/>
          <w:sz w:val="27"/>
          <w:szCs w:val="27"/>
          <w:lang w:eastAsia="en-US"/>
        </w:rPr>
        <w:t>;</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в) на основании рыночной стоимости арендной платы за земельные участки, определяемой в соответствии с законодательством Российской Федерации об оценочной деятельности.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1" w:name="Par5"/>
      <w:bookmarkEnd w:id="1"/>
      <w:r w:rsidRPr="00D927D1">
        <w:rPr>
          <w:rFonts w:eastAsiaTheme="minorHAnsi"/>
          <w:bCs/>
          <w:sz w:val="27"/>
          <w:szCs w:val="27"/>
          <w:lang w:eastAsia="en-US"/>
        </w:rPr>
        <w:t>3. В случае предоставления земельного участка в аренду для целей, указанных в настоящем пункте, размер арендной платы определяется на основании кадастровой стоимости земельного участка и рассчитывается в размере:</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2" w:name="Par6"/>
      <w:bookmarkEnd w:id="2"/>
      <w:r w:rsidRPr="00D927D1">
        <w:rPr>
          <w:rFonts w:eastAsiaTheme="minorHAnsi"/>
          <w:bCs/>
          <w:sz w:val="27"/>
          <w:szCs w:val="27"/>
          <w:lang w:eastAsia="en-US"/>
        </w:rPr>
        <w:lastRenderedPageBreak/>
        <w:t>а) 0,01 процента в отношении: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в соответствии со </w:t>
      </w:r>
      <w:hyperlink r:id="rId14" w:history="1">
        <w:r w:rsidRPr="00D927D1">
          <w:rPr>
            <w:rFonts w:eastAsiaTheme="minorHAnsi"/>
            <w:bCs/>
            <w:sz w:val="27"/>
            <w:szCs w:val="27"/>
            <w:lang w:eastAsia="en-US"/>
          </w:rPr>
          <w:t>статьей 13</w:t>
        </w:r>
      </w:hyperlink>
      <w:r w:rsidRPr="00D927D1">
        <w:rPr>
          <w:rFonts w:eastAsiaTheme="minorHAnsi"/>
          <w:bCs/>
          <w:sz w:val="27"/>
          <w:szCs w:val="27"/>
          <w:lang w:eastAsia="en-US"/>
        </w:rPr>
        <w:t xml:space="preserve"> Земельного кодекса Российской Федерации;</w:t>
      </w:r>
    </w:p>
    <w:p w:rsidR="00987089" w:rsidRPr="00D927D1" w:rsidRDefault="00987089"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расположенного на территории опережающего социально-экономического развития, предоставленного резиденту территории социально-экономического развития, используемого для осуществления деятельности в соответствии с соглашением об осуществлении деятельности на территории опережающего социально-экономического развития, на срок действия указанного соглашения</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б) 0,3 процента в отношении: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для сенокошения или выпаса сельскохозяйственных животных;</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земельного участка площадью не более 1 га, предоставленного гражданину для индивидуального жилищного строительства, ведения личного подсобного хозяйства, расположенного в населенном пункте с численностью населения не более 200 человек</w:t>
      </w:r>
      <w:r w:rsidR="00987089" w:rsidRPr="00D927D1">
        <w:rPr>
          <w:rFonts w:eastAsiaTheme="minorHAnsi"/>
          <w:bCs/>
          <w:sz w:val="27"/>
          <w:szCs w:val="27"/>
          <w:lang w:eastAsia="en-US"/>
        </w:rPr>
        <w:t>, включенном в перечень, утверждаемый Правительством Белгородской области в соответствии</w:t>
      </w:r>
      <w:r w:rsidR="00147FAD" w:rsidRPr="00D927D1">
        <w:rPr>
          <w:rFonts w:eastAsiaTheme="minorHAnsi"/>
          <w:bCs/>
          <w:sz w:val="27"/>
          <w:szCs w:val="27"/>
          <w:lang w:eastAsia="en-US"/>
        </w:rPr>
        <w:t xml:space="preserve"> с законом Белгородской области</w:t>
      </w:r>
      <w:r w:rsidR="00A35AFB" w:rsidRPr="00D927D1">
        <w:rPr>
          <w:rFonts w:eastAsiaTheme="minorHAnsi"/>
          <w:bCs/>
          <w:sz w:val="27"/>
          <w:szCs w:val="27"/>
          <w:lang w:eastAsia="en-US"/>
        </w:rPr>
        <w:t xml:space="preserve"> </w:t>
      </w:r>
      <w:r w:rsidR="00987089" w:rsidRPr="00D927D1">
        <w:rPr>
          <w:rFonts w:eastAsiaTheme="minorHAnsi"/>
          <w:bCs/>
          <w:sz w:val="27"/>
          <w:szCs w:val="27"/>
          <w:lang w:eastAsia="en-US"/>
        </w:rPr>
        <w:t xml:space="preserve">от 25 декабря 2017 года </w:t>
      </w:r>
      <w:r w:rsidR="00147FAD" w:rsidRPr="00D927D1">
        <w:rPr>
          <w:rFonts w:eastAsiaTheme="minorHAnsi"/>
          <w:bCs/>
          <w:sz w:val="27"/>
          <w:szCs w:val="27"/>
          <w:lang w:eastAsia="en-US"/>
        </w:rPr>
        <w:t xml:space="preserve">       </w:t>
      </w:r>
      <w:r w:rsidR="00987089" w:rsidRPr="00D927D1">
        <w:rPr>
          <w:rFonts w:eastAsiaTheme="minorHAnsi"/>
          <w:bCs/>
          <w:sz w:val="27"/>
          <w:szCs w:val="27"/>
          <w:lang w:eastAsia="en-US"/>
        </w:rPr>
        <w:t>№ 233 «О реализации в Белгородской области отдельных положений Земельного кодекса Российской Федерации»</w:t>
      </w:r>
      <w:r w:rsidRPr="00D927D1">
        <w:rPr>
          <w:rFonts w:eastAsiaTheme="minorHAnsi"/>
          <w:bCs/>
          <w:sz w:val="27"/>
          <w:szCs w:val="27"/>
          <w:lang w:eastAsia="en-US"/>
        </w:rPr>
        <w:t>;</w:t>
      </w:r>
      <w:proofErr w:type="gramEnd"/>
    </w:p>
    <w:p w:rsidR="00987089" w:rsidRPr="00D927D1" w:rsidRDefault="00987089"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В случае включения (исключения) населенного пункта из указанного перечня перерасчет арендной платы осуществляется </w:t>
      </w:r>
      <w:proofErr w:type="gramStart"/>
      <w:r w:rsidRPr="00D927D1">
        <w:rPr>
          <w:rFonts w:eastAsiaTheme="minorHAnsi"/>
          <w:bCs/>
          <w:sz w:val="27"/>
          <w:szCs w:val="27"/>
          <w:lang w:eastAsia="en-US"/>
        </w:rPr>
        <w:t>с даты вступления</w:t>
      </w:r>
      <w:proofErr w:type="gramEnd"/>
      <w:r w:rsidRPr="00D927D1">
        <w:rPr>
          <w:rFonts w:eastAsiaTheme="minorHAnsi"/>
          <w:bCs/>
          <w:sz w:val="27"/>
          <w:szCs w:val="27"/>
          <w:lang w:eastAsia="en-US"/>
        </w:rPr>
        <w:t xml:space="preserve"> в силу </w:t>
      </w:r>
      <w:r w:rsidR="0063485D" w:rsidRPr="00D927D1">
        <w:rPr>
          <w:rFonts w:eastAsiaTheme="minorHAnsi"/>
          <w:bCs/>
          <w:sz w:val="27"/>
          <w:szCs w:val="27"/>
          <w:lang w:eastAsia="en-US"/>
        </w:rPr>
        <w:t>соответствующего</w:t>
      </w:r>
      <w:r w:rsidRPr="00D927D1">
        <w:rPr>
          <w:rFonts w:eastAsiaTheme="minorHAnsi"/>
          <w:bCs/>
          <w:sz w:val="27"/>
          <w:szCs w:val="27"/>
          <w:lang w:eastAsia="en-US"/>
        </w:rPr>
        <w:t xml:space="preserve"> </w:t>
      </w:r>
      <w:r w:rsidR="0063485D" w:rsidRPr="00D927D1">
        <w:rPr>
          <w:rFonts w:eastAsiaTheme="minorHAnsi"/>
          <w:bCs/>
          <w:sz w:val="27"/>
          <w:szCs w:val="27"/>
          <w:lang w:eastAsia="en-US"/>
        </w:rPr>
        <w:t>нормативного правового акта.</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3" w:name="Par15"/>
      <w:bookmarkEnd w:id="3"/>
      <w:r w:rsidRPr="00D927D1">
        <w:rPr>
          <w:rFonts w:eastAsiaTheme="minorHAnsi"/>
          <w:bCs/>
          <w:sz w:val="27"/>
          <w:szCs w:val="27"/>
          <w:lang w:eastAsia="en-US"/>
        </w:rPr>
        <w:t>в) 0,6 процента в отношении: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для индивидуального жилищного строительства (под завершенным строительством жилым домом), ведения личного подсобного хозяйства, садоводства, огородничества, дачного хозяйства;</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для осуществления крестьянским (фермерским) хозяйством его деятельности;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г) 1,5 процента в отношении: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 земельного участка в случае заключения договора аренды в соответствии с </w:t>
      </w:r>
      <w:hyperlink r:id="rId15" w:history="1">
        <w:r w:rsidRPr="00D927D1">
          <w:rPr>
            <w:rFonts w:eastAsiaTheme="minorHAnsi"/>
            <w:bCs/>
            <w:sz w:val="27"/>
            <w:szCs w:val="27"/>
            <w:lang w:eastAsia="en-US"/>
          </w:rPr>
          <w:t>пунктом 5 статьи 39.7</w:t>
        </w:r>
      </w:hyperlink>
      <w:r w:rsidRPr="00D927D1">
        <w:rPr>
          <w:rFonts w:eastAsiaTheme="minorHAnsi"/>
          <w:bCs/>
          <w:sz w:val="27"/>
          <w:szCs w:val="27"/>
          <w:lang w:eastAsia="en-US"/>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xml:space="preserve">- земельного участка в случаях, не указанных в </w:t>
      </w:r>
      <w:hyperlink w:anchor="Par6" w:history="1">
        <w:r w:rsidR="005B5E89" w:rsidRPr="00D927D1">
          <w:rPr>
            <w:rFonts w:eastAsiaTheme="minorHAnsi"/>
            <w:bCs/>
            <w:sz w:val="27"/>
            <w:szCs w:val="27"/>
            <w:lang w:eastAsia="en-US"/>
          </w:rPr>
          <w:t>подпунктах «</w:t>
        </w:r>
        <w:r w:rsidRPr="00D927D1">
          <w:rPr>
            <w:rFonts w:eastAsiaTheme="minorHAnsi"/>
            <w:bCs/>
            <w:sz w:val="27"/>
            <w:szCs w:val="27"/>
            <w:lang w:eastAsia="en-US"/>
          </w:rPr>
          <w:t>а</w:t>
        </w:r>
      </w:hyperlink>
      <w:r w:rsidR="005B5E89" w:rsidRPr="00D927D1">
        <w:rPr>
          <w:rFonts w:eastAsiaTheme="minorHAnsi"/>
          <w:bCs/>
          <w:sz w:val="27"/>
          <w:szCs w:val="27"/>
          <w:lang w:eastAsia="en-US"/>
        </w:rPr>
        <w:t>»</w:t>
      </w:r>
      <w:r w:rsidRPr="00D927D1">
        <w:rPr>
          <w:rFonts w:eastAsiaTheme="minorHAnsi"/>
          <w:bCs/>
          <w:sz w:val="27"/>
          <w:szCs w:val="27"/>
          <w:lang w:eastAsia="en-US"/>
        </w:rPr>
        <w:t xml:space="preserve"> - </w:t>
      </w:r>
      <w:hyperlink w:anchor="Par15" w:history="1">
        <w:r w:rsidR="005B5E89" w:rsidRPr="00D927D1">
          <w:rPr>
            <w:rFonts w:eastAsiaTheme="minorHAnsi"/>
            <w:bCs/>
            <w:sz w:val="27"/>
            <w:szCs w:val="27"/>
            <w:lang w:eastAsia="en-US"/>
          </w:rPr>
          <w:t>«</w:t>
        </w:r>
        <w:r w:rsidRPr="00D927D1">
          <w:rPr>
            <w:rFonts w:eastAsiaTheme="minorHAnsi"/>
            <w:bCs/>
            <w:sz w:val="27"/>
            <w:szCs w:val="27"/>
            <w:lang w:eastAsia="en-US"/>
          </w:rPr>
          <w:t>в</w:t>
        </w:r>
        <w:r w:rsidR="005B5E89" w:rsidRPr="00D927D1">
          <w:rPr>
            <w:rFonts w:eastAsiaTheme="minorHAnsi"/>
            <w:bCs/>
            <w:sz w:val="27"/>
            <w:szCs w:val="27"/>
            <w:lang w:eastAsia="en-US"/>
          </w:rPr>
          <w:t>»</w:t>
        </w:r>
        <w:r w:rsidRPr="00D927D1">
          <w:rPr>
            <w:rFonts w:eastAsiaTheme="minorHAnsi"/>
            <w:bCs/>
            <w:sz w:val="27"/>
            <w:szCs w:val="27"/>
            <w:lang w:eastAsia="en-US"/>
          </w:rPr>
          <w:t xml:space="preserve"> пункта 3</w:t>
        </w:r>
      </w:hyperlink>
      <w:r w:rsidRPr="00D927D1">
        <w:rPr>
          <w:rFonts w:eastAsiaTheme="minorHAnsi"/>
          <w:bCs/>
          <w:sz w:val="27"/>
          <w:szCs w:val="27"/>
          <w:lang w:eastAsia="en-US"/>
        </w:rPr>
        <w:t xml:space="preserve"> и </w:t>
      </w:r>
      <w:hyperlink w:anchor="Par24" w:history="1">
        <w:r w:rsidRPr="00D927D1">
          <w:rPr>
            <w:rFonts w:eastAsiaTheme="minorHAnsi"/>
            <w:bCs/>
            <w:sz w:val="27"/>
            <w:szCs w:val="27"/>
            <w:lang w:eastAsia="en-US"/>
          </w:rPr>
          <w:t>пункте 4</w:t>
        </w:r>
      </w:hyperlink>
      <w:r w:rsidRPr="00D927D1">
        <w:rPr>
          <w:rFonts w:eastAsiaTheme="minorHAnsi"/>
          <w:bCs/>
          <w:sz w:val="27"/>
          <w:szCs w:val="27"/>
          <w:lang w:eastAsia="en-US"/>
        </w:rPr>
        <w:t xml:space="preserve"> настоящего Порядка, предоставленного собственнику зданий, </w:t>
      </w:r>
      <w:r w:rsidRPr="00D927D1">
        <w:rPr>
          <w:rFonts w:eastAsiaTheme="minorHAnsi"/>
          <w:bCs/>
          <w:sz w:val="27"/>
          <w:szCs w:val="27"/>
          <w:lang w:eastAsia="en-US"/>
        </w:rPr>
        <w:lastRenderedPageBreak/>
        <w:t>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w:t>
      </w:r>
      <w:proofErr w:type="gramEnd"/>
      <w:r w:rsidRPr="00D927D1">
        <w:rPr>
          <w:rFonts w:eastAsiaTheme="minorHAnsi"/>
          <w:bCs/>
          <w:sz w:val="27"/>
          <w:szCs w:val="27"/>
          <w:lang w:eastAsia="en-US"/>
        </w:rPr>
        <w:t xml:space="preserve"> приобретение в собственность отсутствуют;</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земельного участка, предоставленного юридическому лицу в соответствии с распоряжением Губернатора Белгородской области, на период строительства объектов социально-культурного и коммунально-бытового назначения, на период строительства объектов в рамках реализации инвестиционных проектов</w:t>
      </w:r>
      <w:r w:rsidR="007E18F8" w:rsidRPr="00D927D1">
        <w:rPr>
          <w:rFonts w:eastAsiaTheme="minorHAnsi"/>
          <w:bCs/>
          <w:sz w:val="27"/>
          <w:szCs w:val="27"/>
          <w:lang w:eastAsia="en-US"/>
        </w:rPr>
        <w:t xml:space="preserve"> (за исключением земельных участков, предоставленных в соответствии с нормами абзаца 5 подпункта «а» пункта 3 настоящего Порядка)</w:t>
      </w:r>
      <w:r w:rsidRPr="00D927D1">
        <w:rPr>
          <w:rFonts w:eastAsiaTheme="minorHAnsi"/>
          <w:bCs/>
          <w:sz w:val="27"/>
          <w:szCs w:val="27"/>
          <w:lang w:eastAsia="en-US"/>
        </w:rPr>
        <w:t xml:space="preserve"> при условии соответствия указанных объектов, инвестиционных проектов критериям, установленным </w:t>
      </w:r>
      <w:hyperlink r:id="rId16" w:history="1">
        <w:r w:rsidRPr="00D927D1">
          <w:rPr>
            <w:rFonts w:eastAsiaTheme="minorHAnsi"/>
            <w:bCs/>
            <w:sz w:val="27"/>
            <w:szCs w:val="27"/>
            <w:lang w:eastAsia="en-US"/>
          </w:rPr>
          <w:t>законом</w:t>
        </w:r>
      </w:hyperlink>
      <w:r w:rsidRPr="00D927D1">
        <w:rPr>
          <w:rFonts w:eastAsiaTheme="minorHAnsi"/>
          <w:bCs/>
          <w:sz w:val="27"/>
          <w:szCs w:val="27"/>
          <w:lang w:eastAsia="en-US"/>
        </w:rPr>
        <w:t xml:space="preserve"> Белгородской</w:t>
      </w:r>
      <w:r w:rsidR="00B2577E" w:rsidRPr="00D927D1">
        <w:rPr>
          <w:rFonts w:eastAsiaTheme="minorHAnsi"/>
          <w:bCs/>
          <w:sz w:val="27"/>
          <w:szCs w:val="27"/>
          <w:lang w:eastAsia="en-US"/>
        </w:rPr>
        <w:t xml:space="preserve"> области от 3</w:t>
      </w:r>
      <w:proofErr w:type="gramEnd"/>
      <w:r w:rsidR="00B2577E" w:rsidRPr="00D927D1">
        <w:rPr>
          <w:rFonts w:eastAsiaTheme="minorHAnsi"/>
          <w:bCs/>
          <w:sz w:val="27"/>
          <w:szCs w:val="27"/>
          <w:lang w:eastAsia="en-US"/>
        </w:rPr>
        <w:t xml:space="preserve"> апреля 2015 года №</w:t>
      </w:r>
      <w:r w:rsidRPr="00D927D1">
        <w:rPr>
          <w:rFonts w:eastAsiaTheme="minorHAnsi"/>
          <w:bCs/>
          <w:sz w:val="27"/>
          <w:szCs w:val="27"/>
          <w:lang w:eastAsia="en-US"/>
        </w:rPr>
        <w:t xml:space="preserve"> 345 </w:t>
      </w:r>
      <w:r w:rsidR="00B2577E" w:rsidRPr="00D927D1">
        <w:rPr>
          <w:rFonts w:eastAsiaTheme="minorHAnsi"/>
          <w:bCs/>
          <w:sz w:val="27"/>
          <w:szCs w:val="27"/>
          <w:lang w:eastAsia="en-US"/>
        </w:rPr>
        <w:t>«</w:t>
      </w:r>
      <w:r w:rsidRPr="00D927D1">
        <w:rPr>
          <w:rFonts w:eastAsiaTheme="minorHAnsi"/>
          <w:bCs/>
          <w:sz w:val="27"/>
          <w:szCs w:val="27"/>
          <w:lang w:eastAsia="en-US"/>
        </w:rPr>
        <w:t>Об установлении критериев, которым должны соответствовать объекты социально-культурного и коммунально-бытового назначения, инвестиционные проекты, для размещения (реализации) которых земельные участки предоставляются</w:t>
      </w:r>
      <w:r w:rsidR="00B2577E" w:rsidRPr="00D927D1">
        <w:rPr>
          <w:rFonts w:eastAsiaTheme="minorHAnsi"/>
          <w:bCs/>
          <w:sz w:val="27"/>
          <w:szCs w:val="27"/>
          <w:lang w:eastAsia="en-US"/>
        </w:rPr>
        <w:t xml:space="preserve"> в аренду без проведения торгов»</w:t>
      </w:r>
      <w:r w:rsidRPr="00D927D1">
        <w:rPr>
          <w:rFonts w:eastAsiaTheme="minorHAnsi"/>
          <w:bCs/>
          <w:sz w:val="27"/>
          <w:szCs w:val="27"/>
          <w:lang w:eastAsia="en-US"/>
        </w:rPr>
        <w:t>, но не выше размера земельного налога, рассчитанного в отношении такого земельного участка;</w:t>
      </w:r>
    </w:p>
    <w:p w:rsidR="00232912" w:rsidRPr="00D927D1" w:rsidRDefault="00232912"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земельного участка, предоставленного для разме</w:t>
      </w:r>
      <w:r w:rsidR="003D4C7B" w:rsidRPr="00D927D1">
        <w:rPr>
          <w:rFonts w:eastAsiaTheme="minorHAnsi"/>
          <w:bCs/>
          <w:sz w:val="27"/>
          <w:szCs w:val="27"/>
          <w:lang w:eastAsia="en-US"/>
        </w:rPr>
        <w:t>щения объектов регионального и</w:t>
      </w:r>
      <w:r w:rsidRPr="00D927D1">
        <w:rPr>
          <w:rFonts w:eastAsiaTheme="minorHAnsi"/>
          <w:bCs/>
          <w:sz w:val="27"/>
          <w:szCs w:val="27"/>
          <w:lang w:eastAsia="en-US"/>
        </w:rPr>
        <w:t xml:space="preserve"> местного значения</w:t>
      </w:r>
      <w:r w:rsidR="003D4C7B" w:rsidRPr="00D927D1">
        <w:rPr>
          <w:rFonts w:eastAsiaTheme="minorHAnsi"/>
          <w:bCs/>
          <w:sz w:val="27"/>
          <w:szCs w:val="27"/>
          <w:lang w:eastAsia="en-US"/>
        </w:rPr>
        <w:t>, за исключением случаев, в которых арендная плата подлежит расчету в соответствии с пунктом 4 настоящего Порядка</w:t>
      </w:r>
      <w:r w:rsidRPr="00D927D1">
        <w:rPr>
          <w:rFonts w:eastAsiaTheme="minorHAnsi"/>
          <w:bCs/>
          <w:sz w:val="27"/>
          <w:szCs w:val="27"/>
          <w:lang w:eastAsia="en-US"/>
        </w:rPr>
        <w:t>;</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д) 2 процента в отношении земельного участка, предоставленного в соответствии со </w:t>
      </w:r>
      <w:hyperlink r:id="rId17" w:history="1">
        <w:r w:rsidRPr="00D927D1">
          <w:rPr>
            <w:rFonts w:eastAsiaTheme="minorHAnsi"/>
            <w:bCs/>
            <w:sz w:val="27"/>
            <w:szCs w:val="27"/>
            <w:lang w:eastAsia="en-US"/>
          </w:rPr>
          <w:t>статьей 39.6</w:t>
        </w:r>
      </w:hyperlink>
      <w:r w:rsidRPr="00D927D1">
        <w:rPr>
          <w:rFonts w:eastAsiaTheme="minorHAnsi"/>
          <w:bCs/>
          <w:sz w:val="27"/>
          <w:szCs w:val="27"/>
          <w:lang w:eastAsia="en-US"/>
        </w:rPr>
        <w:t xml:space="preserve"> Земельного кодекса Российской Федерации </w:t>
      </w:r>
      <w:proofErr w:type="spellStart"/>
      <w:r w:rsidRPr="00D927D1">
        <w:rPr>
          <w:rFonts w:eastAsiaTheme="minorHAnsi"/>
          <w:bCs/>
          <w:sz w:val="27"/>
          <w:szCs w:val="27"/>
          <w:lang w:eastAsia="en-US"/>
        </w:rPr>
        <w:t>недропользователю</w:t>
      </w:r>
      <w:proofErr w:type="spellEnd"/>
      <w:r w:rsidRPr="00D927D1">
        <w:rPr>
          <w:rFonts w:eastAsiaTheme="minorHAnsi"/>
          <w:bCs/>
          <w:sz w:val="27"/>
          <w:szCs w:val="27"/>
          <w:lang w:eastAsia="en-US"/>
        </w:rPr>
        <w:t xml:space="preserve"> для проведения работ, связанных с пользованием недрами;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е) </w:t>
      </w:r>
      <w:r w:rsidR="003322EA" w:rsidRPr="00D927D1">
        <w:rPr>
          <w:rFonts w:eastAsiaTheme="minorHAnsi"/>
          <w:bCs/>
          <w:sz w:val="27"/>
          <w:szCs w:val="27"/>
          <w:lang w:eastAsia="en-US"/>
        </w:rPr>
        <w:t>4,5</w:t>
      </w:r>
      <w:r w:rsidRPr="00D927D1">
        <w:rPr>
          <w:rFonts w:eastAsiaTheme="minorHAnsi"/>
          <w:bCs/>
          <w:sz w:val="27"/>
          <w:szCs w:val="27"/>
          <w:lang w:eastAsia="en-US"/>
        </w:rPr>
        <w:t xml:space="preserve"> процента в отношении земельного участка</w:t>
      </w:r>
      <w:r w:rsidR="00957353" w:rsidRPr="00D927D1">
        <w:rPr>
          <w:rFonts w:eastAsiaTheme="minorHAnsi"/>
          <w:bCs/>
          <w:sz w:val="27"/>
          <w:szCs w:val="27"/>
          <w:lang w:eastAsia="en-US"/>
        </w:rPr>
        <w:t xml:space="preserve"> находящиеся </w:t>
      </w:r>
      <w:r w:rsidR="00957353" w:rsidRPr="00D927D1">
        <w:rPr>
          <w:rFonts w:eastAsiaTheme="minorHAnsi"/>
          <w:sz w:val="27"/>
          <w:szCs w:val="27"/>
          <w:lang w:eastAsia="en-US"/>
        </w:rPr>
        <w:t>в муниципальной собственности муниципального района «Белгородский район» Белгородской области</w:t>
      </w:r>
      <w:r w:rsidR="00957353" w:rsidRPr="00D927D1">
        <w:rPr>
          <w:rFonts w:eastAsiaTheme="minorHAnsi"/>
          <w:bCs/>
          <w:sz w:val="27"/>
          <w:szCs w:val="27"/>
          <w:lang w:eastAsia="en-US"/>
        </w:rPr>
        <w:t>, земельные участки государственная собственность на которые не разграничена</w:t>
      </w:r>
      <w:r w:rsidRPr="00D927D1">
        <w:rPr>
          <w:rFonts w:eastAsiaTheme="minorHAnsi"/>
          <w:bCs/>
          <w:sz w:val="27"/>
          <w:szCs w:val="27"/>
          <w:lang w:eastAsia="en-US"/>
        </w:rPr>
        <w:t>, предназначенного для эксплуатации гаража, принадлежащего гражданину и испол</w:t>
      </w:r>
      <w:r w:rsidR="003D4C7B" w:rsidRPr="00D927D1">
        <w:rPr>
          <w:rFonts w:eastAsiaTheme="minorHAnsi"/>
          <w:bCs/>
          <w:sz w:val="27"/>
          <w:szCs w:val="27"/>
          <w:lang w:eastAsia="en-US"/>
        </w:rPr>
        <w:t>ьзуемого в некоммерческих целях;</w:t>
      </w:r>
      <w:r w:rsidRPr="00D927D1">
        <w:rPr>
          <w:rFonts w:eastAsiaTheme="minorHAnsi"/>
          <w:bCs/>
          <w:sz w:val="27"/>
          <w:szCs w:val="27"/>
          <w:lang w:eastAsia="en-US"/>
        </w:rPr>
        <w:t xml:space="preserve"> </w:t>
      </w:r>
    </w:p>
    <w:p w:rsidR="003322EA" w:rsidRPr="00D927D1" w:rsidRDefault="003322E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ж) 3 процента в отношении земельного участка</w:t>
      </w:r>
      <w:r w:rsidR="00957353" w:rsidRPr="00D927D1">
        <w:rPr>
          <w:rFonts w:eastAsiaTheme="minorHAnsi"/>
          <w:bCs/>
          <w:sz w:val="27"/>
          <w:szCs w:val="27"/>
          <w:lang w:eastAsia="en-US"/>
        </w:rPr>
        <w:t xml:space="preserve"> находящиеся </w:t>
      </w:r>
      <w:r w:rsidR="00957353" w:rsidRPr="00D927D1">
        <w:rPr>
          <w:rFonts w:eastAsiaTheme="minorHAnsi"/>
          <w:sz w:val="27"/>
          <w:szCs w:val="27"/>
          <w:lang w:eastAsia="en-US"/>
        </w:rPr>
        <w:t>в муниципальной собственности муниципального района «Белгородский район» Белгородской области</w:t>
      </w:r>
      <w:r w:rsidR="00957353" w:rsidRPr="00D927D1">
        <w:rPr>
          <w:rFonts w:eastAsiaTheme="minorHAnsi"/>
          <w:bCs/>
          <w:sz w:val="27"/>
          <w:szCs w:val="27"/>
          <w:lang w:eastAsia="en-US"/>
        </w:rPr>
        <w:t>, земельные участки государственная собственность на которые не разграничена</w:t>
      </w:r>
      <w:r w:rsidRPr="00D927D1">
        <w:rPr>
          <w:rFonts w:eastAsiaTheme="minorHAnsi"/>
          <w:bCs/>
          <w:sz w:val="27"/>
          <w:szCs w:val="27"/>
          <w:lang w:eastAsia="en-US"/>
        </w:rPr>
        <w:t xml:space="preserve">, предназначенного для эксплуатации гаража в составе гаражно-строительного кооператива. </w:t>
      </w:r>
    </w:p>
    <w:p w:rsidR="00B73863" w:rsidRPr="00D927D1" w:rsidRDefault="00B73863"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3.1. При предоставлении земельного участка, предназначенного для индивидуального жилищного строительства (под завершенным строительством жилым домом), ведения личного подсобного хозяйства, садоводства, огородничества, дачного хозяйства, эксплуатации индивидуального гаража, используемого в некоммерческих целях, физическому лицу, </w:t>
      </w:r>
      <w:r w:rsidR="00C061D4" w:rsidRPr="00D927D1">
        <w:rPr>
          <w:rFonts w:eastAsiaTheme="minorHAnsi"/>
          <w:bCs/>
          <w:sz w:val="27"/>
          <w:szCs w:val="27"/>
          <w:lang w:eastAsia="en-US"/>
        </w:rPr>
        <w:t>относящемуся к категории лиц, указанных в пункте 5 статьи 391 Налогового кодекса Российской Федерации, размер арендной платы:</w:t>
      </w:r>
    </w:p>
    <w:p w:rsidR="00C061D4" w:rsidRPr="00D927D1" w:rsidRDefault="00C061D4"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lastRenderedPageBreak/>
        <w:t>- рассчитывается в размере 0,01 процента от кадастровой стоимости 600 квадратных метров площади земельного участка, а в случае если площадь земельного участка менее 600 квадратных метров – в размере 0,01 процента от кадастровой стоимости всей площади земельного участка;</w:t>
      </w:r>
    </w:p>
    <w:p w:rsidR="00C061D4" w:rsidRPr="00D927D1" w:rsidRDefault="00C061D4"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 размер арендной платы за площадь земельного участка, превышающую 600 квадратных метров, рассчитывается в соответствии с абзацем первым подпункта </w:t>
      </w:r>
      <w:r w:rsidR="007E18F8" w:rsidRPr="00D927D1">
        <w:rPr>
          <w:rFonts w:eastAsiaTheme="minorHAnsi"/>
          <w:bCs/>
          <w:sz w:val="27"/>
          <w:szCs w:val="27"/>
          <w:lang w:eastAsia="en-US"/>
        </w:rPr>
        <w:t>«</w:t>
      </w:r>
      <w:r w:rsidR="001451B6" w:rsidRPr="00D927D1">
        <w:rPr>
          <w:rFonts w:eastAsiaTheme="minorHAnsi"/>
          <w:bCs/>
          <w:sz w:val="27"/>
          <w:szCs w:val="27"/>
          <w:lang w:eastAsia="en-US"/>
        </w:rPr>
        <w:t>в</w:t>
      </w:r>
      <w:r w:rsidR="007E18F8" w:rsidRPr="00D927D1">
        <w:rPr>
          <w:rFonts w:eastAsiaTheme="minorHAnsi"/>
          <w:bCs/>
          <w:sz w:val="27"/>
          <w:szCs w:val="27"/>
          <w:lang w:eastAsia="en-US"/>
        </w:rPr>
        <w:t>»</w:t>
      </w:r>
      <w:r w:rsidRPr="00D927D1">
        <w:rPr>
          <w:rFonts w:eastAsiaTheme="minorHAnsi"/>
          <w:bCs/>
          <w:sz w:val="27"/>
          <w:szCs w:val="27"/>
          <w:lang w:eastAsia="en-US"/>
        </w:rPr>
        <w:t xml:space="preserve"> и подпунктом </w:t>
      </w:r>
      <w:r w:rsidR="007E18F8" w:rsidRPr="00D927D1">
        <w:rPr>
          <w:rFonts w:eastAsiaTheme="minorHAnsi"/>
          <w:bCs/>
          <w:sz w:val="27"/>
          <w:szCs w:val="27"/>
          <w:lang w:eastAsia="en-US"/>
        </w:rPr>
        <w:t>«</w:t>
      </w:r>
      <w:r w:rsidR="001451B6" w:rsidRPr="00D927D1">
        <w:rPr>
          <w:rFonts w:eastAsiaTheme="minorHAnsi"/>
          <w:bCs/>
          <w:sz w:val="27"/>
          <w:szCs w:val="27"/>
          <w:lang w:eastAsia="en-US"/>
        </w:rPr>
        <w:t>е</w:t>
      </w:r>
      <w:r w:rsidR="007E18F8" w:rsidRPr="00D927D1">
        <w:rPr>
          <w:rFonts w:eastAsiaTheme="minorHAnsi"/>
          <w:bCs/>
          <w:sz w:val="27"/>
          <w:szCs w:val="27"/>
          <w:lang w:eastAsia="en-US"/>
        </w:rPr>
        <w:t>»</w:t>
      </w:r>
      <w:r w:rsidRPr="00D927D1">
        <w:rPr>
          <w:rFonts w:eastAsiaTheme="minorHAnsi"/>
          <w:bCs/>
          <w:sz w:val="27"/>
          <w:szCs w:val="27"/>
          <w:lang w:eastAsia="en-US"/>
        </w:rPr>
        <w:t xml:space="preserve"> пункта 3 Порядка.</w:t>
      </w:r>
    </w:p>
    <w:p w:rsidR="00CD6126" w:rsidRPr="00D927D1" w:rsidRDefault="00CD6126"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Право на определение размера арендной платы в порядке, установленном настоящим пунктом, предоставляется в отношении одного арендуемого земельного участка по выбору арендатора.</w:t>
      </w:r>
    </w:p>
    <w:p w:rsidR="00CD6126" w:rsidRPr="00D927D1" w:rsidRDefault="00CD6126"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Арендатор, имеющий право на определение размера арендной платы в порядке, установленном настоящим пунктом, представляет в </w:t>
      </w:r>
      <w:r w:rsidR="007E18F8" w:rsidRPr="00D927D1">
        <w:rPr>
          <w:rFonts w:eastAsiaTheme="minorHAnsi"/>
          <w:bCs/>
          <w:sz w:val="27"/>
          <w:szCs w:val="27"/>
          <w:lang w:eastAsia="en-US"/>
        </w:rPr>
        <w:t xml:space="preserve">администрацию </w:t>
      </w:r>
      <w:r w:rsidR="00A32E2A" w:rsidRPr="00D927D1">
        <w:rPr>
          <w:rFonts w:eastAsiaTheme="minorHAnsi"/>
          <w:bCs/>
          <w:sz w:val="27"/>
          <w:szCs w:val="27"/>
          <w:lang w:eastAsia="en-US"/>
        </w:rPr>
        <w:t xml:space="preserve">городского поселения «Поселок Октябрьский» </w:t>
      </w:r>
      <w:r w:rsidRPr="00D927D1">
        <w:rPr>
          <w:rFonts w:eastAsiaTheme="minorHAnsi"/>
          <w:bCs/>
          <w:sz w:val="27"/>
          <w:szCs w:val="27"/>
          <w:lang w:eastAsia="en-US"/>
        </w:rPr>
        <w:t>заявление, а также вправе представить документ, подтверждающий право на льготу.</w:t>
      </w:r>
    </w:p>
    <w:p w:rsidR="00CD6126" w:rsidRPr="00D927D1" w:rsidRDefault="00CD6126"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Определение размера арендной платы в порядке, установленном настоящим пунктом, осуществляется с момента возникновения права на льготу, но </w:t>
      </w:r>
      <w:r w:rsidR="007134B5" w:rsidRPr="00D927D1">
        <w:rPr>
          <w:rFonts w:eastAsiaTheme="minorHAnsi"/>
          <w:bCs/>
          <w:sz w:val="27"/>
          <w:szCs w:val="27"/>
          <w:lang w:eastAsia="en-US"/>
        </w:rPr>
        <w:t xml:space="preserve">                                </w:t>
      </w:r>
      <w:r w:rsidRPr="00D927D1">
        <w:rPr>
          <w:rFonts w:eastAsiaTheme="minorHAnsi"/>
          <w:bCs/>
          <w:sz w:val="27"/>
          <w:szCs w:val="27"/>
          <w:lang w:eastAsia="en-US"/>
        </w:rPr>
        <w:t>не ранее 1 января года подачи заявления.</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4" w:name="Par24"/>
      <w:bookmarkEnd w:id="4"/>
      <w:r w:rsidRPr="00D927D1">
        <w:rPr>
          <w:rFonts w:eastAsiaTheme="minorHAnsi"/>
          <w:bCs/>
          <w:sz w:val="27"/>
          <w:szCs w:val="27"/>
          <w:lang w:eastAsia="en-US"/>
        </w:rPr>
        <w:t>4. Размер арендной платы рассчитывается в соответствии со ставками арендной платы либо методическими указаниями по ее расчету, утвержденными для земельных участков, находящихся в собственности Российской Федерации,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линий электропередачи, линий связи, в том числе линейно-кабельных сооружений;</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трубопроводов и иных объектов, используемых в сфере тепло-, водоснабжения, водоотведения и очистки сточных вод;</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объектов, непосредственно используемых для утилизации (захоронения) твердых бытовых отходов;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аэродромов, вертодромов и посадочных площадок, аэропортов, объектов единой системы организации воздушного движения;</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lastRenderedPageBreak/>
        <w:t>-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4C4127" w:rsidRPr="00D927D1" w:rsidRDefault="004C4127"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Положения настоящего пункта не распространяются на земельные участки под объектами </w:t>
      </w:r>
      <w:r w:rsidR="00051C80" w:rsidRPr="00D927D1">
        <w:rPr>
          <w:rFonts w:eastAsiaTheme="minorHAnsi"/>
          <w:bCs/>
          <w:sz w:val="27"/>
          <w:szCs w:val="27"/>
          <w:lang w:eastAsia="en-US"/>
        </w:rPr>
        <w:t>соответствующего назначения, используемые для собственных нужд в деятельности хозяйствующих субъектов.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5" w:name="Par33"/>
      <w:bookmarkEnd w:id="5"/>
      <w:r w:rsidRPr="00D927D1">
        <w:rPr>
          <w:rFonts w:eastAsiaTheme="minorHAnsi"/>
          <w:bCs/>
          <w:sz w:val="27"/>
          <w:szCs w:val="27"/>
          <w:lang w:eastAsia="en-US"/>
        </w:rPr>
        <w:t xml:space="preserve">5. Размер арендной платы за земельные участки, на которых расположены здания, сооружения и право постоянного (бессрочного) пользования которыми переоформляется в порядке, установленном Федеральным </w:t>
      </w:r>
      <w:hyperlink r:id="rId18" w:history="1">
        <w:r w:rsidRPr="00D927D1">
          <w:rPr>
            <w:rFonts w:eastAsiaTheme="minorHAnsi"/>
            <w:bCs/>
            <w:sz w:val="27"/>
            <w:szCs w:val="27"/>
            <w:lang w:eastAsia="en-US"/>
          </w:rPr>
          <w:t>законом</w:t>
        </w:r>
      </w:hyperlink>
      <w:r w:rsidRPr="00D927D1">
        <w:rPr>
          <w:rFonts w:eastAsiaTheme="minorHAnsi"/>
          <w:bCs/>
          <w:sz w:val="27"/>
          <w:szCs w:val="27"/>
          <w:lang w:eastAsia="en-US"/>
        </w:rPr>
        <w:t xml:space="preserve"> </w:t>
      </w:r>
      <w:r w:rsidR="00A35AFB" w:rsidRPr="00D927D1">
        <w:rPr>
          <w:rFonts w:eastAsiaTheme="minorHAnsi"/>
          <w:bCs/>
          <w:sz w:val="27"/>
          <w:szCs w:val="27"/>
          <w:lang w:eastAsia="en-US"/>
        </w:rPr>
        <w:t xml:space="preserve">                              </w:t>
      </w:r>
      <w:r w:rsidRPr="00D927D1">
        <w:rPr>
          <w:rFonts w:eastAsiaTheme="minorHAnsi"/>
          <w:bCs/>
          <w:sz w:val="27"/>
          <w:szCs w:val="27"/>
          <w:lang w:eastAsia="en-US"/>
        </w:rPr>
        <w:t xml:space="preserve">от 25 октября 2001 </w:t>
      </w:r>
      <w:r w:rsidR="00B2577E" w:rsidRPr="00D927D1">
        <w:rPr>
          <w:rFonts w:eastAsiaTheme="minorHAnsi"/>
          <w:bCs/>
          <w:sz w:val="27"/>
          <w:szCs w:val="27"/>
          <w:lang w:eastAsia="en-US"/>
        </w:rPr>
        <w:t>года № 137-ФЗ «</w:t>
      </w:r>
      <w:r w:rsidRPr="00D927D1">
        <w:rPr>
          <w:rFonts w:eastAsiaTheme="minorHAnsi"/>
          <w:bCs/>
          <w:sz w:val="27"/>
          <w:szCs w:val="27"/>
          <w:lang w:eastAsia="en-US"/>
        </w:rPr>
        <w:t>О введении в действие Земельно</w:t>
      </w:r>
      <w:r w:rsidR="00B2577E" w:rsidRPr="00D927D1">
        <w:rPr>
          <w:rFonts w:eastAsiaTheme="minorHAnsi"/>
          <w:bCs/>
          <w:sz w:val="27"/>
          <w:szCs w:val="27"/>
          <w:lang w:eastAsia="en-US"/>
        </w:rPr>
        <w:t>го кодекса Российской Федерации»</w:t>
      </w:r>
      <w:r w:rsidRPr="00D927D1">
        <w:rPr>
          <w:rFonts w:eastAsiaTheme="minorHAnsi"/>
          <w:bCs/>
          <w:sz w:val="27"/>
          <w:szCs w:val="27"/>
          <w:lang w:eastAsia="en-US"/>
        </w:rPr>
        <w:t>, устанавливается в размере:</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- 0,3 процента кадастровой стоимости арендуемых земельных участков из земель сельскохозяйственного назначения;</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- 1,5 процента кадастровой стоимости арендуемых земельных участков, изъятых из оборота или ограниченных в обороте;</w:t>
      </w:r>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6" w:name="Par36"/>
      <w:bookmarkEnd w:id="6"/>
      <w:r w:rsidRPr="00D927D1">
        <w:rPr>
          <w:rFonts w:eastAsiaTheme="minorHAnsi"/>
          <w:bCs/>
          <w:sz w:val="27"/>
          <w:szCs w:val="27"/>
          <w:lang w:eastAsia="en-US"/>
        </w:rPr>
        <w:t>- 2 процента кадастровой стоимости иных арендуемых земельных участков.</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Изменение размера арендной платы, определенного в соответствии с </w:t>
      </w:r>
      <w:hyperlink w:anchor="Par33" w:history="1">
        <w:r w:rsidRPr="00D927D1">
          <w:rPr>
            <w:rFonts w:eastAsiaTheme="minorHAnsi"/>
            <w:bCs/>
            <w:sz w:val="27"/>
            <w:szCs w:val="27"/>
            <w:lang w:eastAsia="en-US"/>
          </w:rPr>
          <w:t>абзацами первым</w:t>
        </w:r>
      </w:hyperlink>
      <w:r w:rsidRPr="00D927D1">
        <w:rPr>
          <w:rFonts w:eastAsiaTheme="minorHAnsi"/>
          <w:bCs/>
          <w:sz w:val="27"/>
          <w:szCs w:val="27"/>
          <w:lang w:eastAsia="en-US"/>
        </w:rPr>
        <w:t xml:space="preserve"> - </w:t>
      </w:r>
      <w:hyperlink w:anchor="Par36" w:history="1">
        <w:r w:rsidRPr="00D927D1">
          <w:rPr>
            <w:rFonts w:eastAsiaTheme="minorHAnsi"/>
            <w:bCs/>
            <w:sz w:val="27"/>
            <w:szCs w:val="27"/>
            <w:lang w:eastAsia="en-US"/>
          </w:rPr>
          <w:t>четвертым</w:t>
        </w:r>
      </w:hyperlink>
      <w:r w:rsidRPr="00D927D1">
        <w:rPr>
          <w:rFonts w:eastAsiaTheme="minorHAnsi"/>
          <w:bCs/>
          <w:sz w:val="27"/>
          <w:szCs w:val="27"/>
          <w:lang w:eastAsia="en-US"/>
        </w:rPr>
        <w:t xml:space="preserve"> настоящего пункта,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Размер арендной платы за земельные участки, на которых отсутствуют здания, строения, сооружения, в случае переоформления права постоянного (бессрочного) пользования этими участками устанавливается равным рыночной стоимости арендной платы, определяемой в соответствии с законодательством Российской Федерации об оценочной деятельности, но не выше двукратного размера суммы земельного налога за соответствующие земельные участки.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6. </w:t>
      </w:r>
      <w:proofErr w:type="gramStart"/>
      <w:r w:rsidRPr="00D927D1">
        <w:rPr>
          <w:rFonts w:eastAsiaTheme="minorHAnsi"/>
          <w:bCs/>
          <w:sz w:val="27"/>
          <w:szCs w:val="27"/>
          <w:lang w:eastAsia="en-US"/>
        </w:rPr>
        <w:t xml:space="preserve">Размер арендной платы за земельный участок в случаях, не указанных в </w:t>
      </w:r>
      <w:hyperlink w:anchor="Par5" w:history="1">
        <w:r w:rsidRPr="00D927D1">
          <w:rPr>
            <w:rFonts w:eastAsiaTheme="minorHAnsi"/>
            <w:bCs/>
            <w:sz w:val="27"/>
            <w:szCs w:val="27"/>
            <w:lang w:eastAsia="en-US"/>
          </w:rPr>
          <w:t>пунктах 3</w:t>
        </w:r>
      </w:hyperlink>
      <w:r w:rsidRPr="00D927D1">
        <w:rPr>
          <w:rFonts w:eastAsiaTheme="minorHAnsi"/>
          <w:bCs/>
          <w:sz w:val="27"/>
          <w:szCs w:val="27"/>
          <w:lang w:eastAsia="en-US"/>
        </w:rPr>
        <w:t xml:space="preserve"> - </w:t>
      </w:r>
      <w:hyperlink w:anchor="Par33" w:history="1">
        <w:r w:rsidRPr="00D927D1">
          <w:rPr>
            <w:rFonts w:eastAsiaTheme="minorHAnsi"/>
            <w:bCs/>
            <w:sz w:val="27"/>
            <w:szCs w:val="27"/>
            <w:lang w:eastAsia="en-US"/>
          </w:rPr>
          <w:t>5</w:t>
        </w:r>
      </w:hyperlink>
      <w:r w:rsidRPr="00D927D1">
        <w:rPr>
          <w:rFonts w:eastAsiaTheme="minorHAnsi"/>
          <w:bCs/>
          <w:sz w:val="27"/>
          <w:szCs w:val="27"/>
          <w:lang w:eastAsia="en-US"/>
        </w:rPr>
        <w:t xml:space="preserve"> настоящего Порядка, определяется равным рыночной стоимости арендной платы, определенной в соответствии с законодательством Российской Федерации об оценочной деятельности, но не ниже размера земельного налога, рассчитанного в отношении такого земельного участка.</w:t>
      </w:r>
      <w:proofErr w:type="gramEnd"/>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7. </w:t>
      </w:r>
      <w:proofErr w:type="gramStart"/>
      <w:r w:rsidRPr="00D927D1">
        <w:rPr>
          <w:rFonts w:eastAsiaTheme="minorHAnsi"/>
          <w:bCs/>
          <w:sz w:val="27"/>
          <w:szCs w:val="27"/>
          <w:lang w:eastAsia="en-US"/>
        </w:rPr>
        <w:t>Размер арендной платы за земельные участки, в отношении которых в Едином государственном реестре недвижимости отсутствуют сведения о кадастровой стоимости, необходимые для расчета арендной платы, определяется равным рыночной стоимости арендной платы, определенной в соответствии с законодательством Российской Федерации об оценочной деятельности.</w:t>
      </w:r>
      <w:proofErr w:type="gramEnd"/>
    </w:p>
    <w:p w:rsidR="001C5674" w:rsidRPr="00D927D1" w:rsidRDefault="001C5674" w:rsidP="00784ED8">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8. </w:t>
      </w:r>
      <w:r w:rsidR="00784ED8" w:rsidRPr="00D927D1">
        <w:rPr>
          <w:rFonts w:eastAsiaTheme="minorHAnsi"/>
          <w:bCs/>
          <w:sz w:val="27"/>
          <w:szCs w:val="27"/>
          <w:lang w:eastAsia="en-US"/>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1C5674" w:rsidRPr="00D927D1" w:rsidRDefault="001C5674"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При этом начальный размер арендной платы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но не может быть ниже суммы </w:t>
      </w:r>
      <w:r w:rsidRPr="00D927D1">
        <w:rPr>
          <w:rFonts w:eastAsiaTheme="minorHAnsi"/>
          <w:bCs/>
          <w:sz w:val="27"/>
          <w:szCs w:val="27"/>
          <w:lang w:eastAsia="en-US"/>
        </w:rPr>
        <w:lastRenderedPageBreak/>
        <w:t xml:space="preserve">земельного налога за земельный участок, рассчитанный исходя из максимальной ставки земельного налога для соответствующих земель, установленной Налоговым кодексом Российской Федерации. </w:t>
      </w:r>
    </w:p>
    <w:p w:rsidR="008F126A" w:rsidRPr="00D927D1" w:rsidRDefault="001C5674"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9</w:t>
      </w:r>
      <w:r w:rsidR="008F126A" w:rsidRPr="00D927D1">
        <w:rPr>
          <w:rFonts w:eastAsiaTheme="minorHAnsi"/>
          <w:bCs/>
          <w:sz w:val="27"/>
          <w:szCs w:val="27"/>
          <w:lang w:eastAsia="en-US"/>
        </w:rPr>
        <w:t>.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07157" w:rsidRPr="00D927D1" w:rsidRDefault="00607157" w:rsidP="00564FE2">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10. Отдельным категориям арендаторов земельных участков, находящихся в муниципальной собственности муниципального района «Белгородский район» Белгородской области и государственная собственность на которые не разграничена, на основании решения Муниципального совета Белгородского района могут предоставляться льготы по арендной плате за их использование.</w:t>
      </w:r>
    </w:p>
    <w:p w:rsidR="00564FE2" w:rsidRPr="00D927D1" w:rsidRDefault="00564FE2" w:rsidP="00564FE2">
      <w:pPr>
        <w:autoSpaceDE w:val="0"/>
        <w:autoSpaceDN w:val="0"/>
        <w:adjustRightInd w:val="0"/>
        <w:ind w:firstLine="709"/>
        <w:jc w:val="both"/>
        <w:rPr>
          <w:rFonts w:eastAsiaTheme="minorHAnsi"/>
          <w:sz w:val="27"/>
          <w:szCs w:val="27"/>
          <w:lang w:eastAsia="en-US"/>
        </w:rPr>
      </w:pPr>
      <w:r w:rsidRPr="00D927D1">
        <w:rPr>
          <w:rFonts w:eastAsiaTheme="minorHAnsi"/>
          <w:sz w:val="27"/>
          <w:szCs w:val="27"/>
          <w:lang w:eastAsia="en-US"/>
        </w:rPr>
        <w:t>Решения о предоставлении отдельным категориям арендаторов земельных участков льгот принимаются:</w:t>
      </w:r>
    </w:p>
    <w:p w:rsidR="00564FE2" w:rsidRPr="00D927D1" w:rsidRDefault="00564FE2" w:rsidP="00564FE2">
      <w:pPr>
        <w:autoSpaceDE w:val="0"/>
        <w:autoSpaceDN w:val="0"/>
        <w:adjustRightInd w:val="0"/>
        <w:ind w:firstLine="709"/>
        <w:jc w:val="both"/>
        <w:rPr>
          <w:rFonts w:eastAsiaTheme="minorHAnsi"/>
          <w:sz w:val="27"/>
          <w:szCs w:val="27"/>
          <w:lang w:eastAsia="en-US"/>
        </w:rPr>
      </w:pPr>
      <w:r w:rsidRPr="00D927D1">
        <w:rPr>
          <w:rFonts w:eastAsiaTheme="minorHAnsi"/>
          <w:sz w:val="27"/>
          <w:szCs w:val="27"/>
          <w:lang w:eastAsia="en-US"/>
        </w:rPr>
        <w:t xml:space="preserve">- по арендной плате за земельные участки, </w:t>
      </w:r>
      <w:r w:rsidR="001451B6" w:rsidRPr="00D927D1">
        <w:rPr>
          <w:rFonts w:eastAsiaTheme="minorHAnsi"/>
          <w:bCs/>
          <w:sz w:val="27"/>
          <w:szCs w:val="27"/>
          <w:lang w:eastAsia="en-US"/>
        </w:rPr>
        <w:t>государственная собственность на которые не разграничена</w:t>
      </w:r>
      <w:r w:rsidRPr="00D927D1">
        <w:rPr>
          <w:rFonts w:eastAsiaTheme="minorHAnsi"/>
          <w:sz w:val="27"/>
          <w:szCs w:val="27"/>
          <w:lang w:eastAsia="en-US"/>
        </w:rPr>
        <w:t xml:space="preserve">, - Муниципальным советом Белгородского района Белгородской области при наличии положительного заключения департамента имущественных и земельных отношений </w:t>
      </w:r>
      <w:r w:rsidR="008D5F32" w:rsidRPr="00D927D1">
        <w:rPr>
          <w:rFonts w:eastAsiaTheme="minorHAnsi"/>
          <w:sz w:val="27"/>
          <w:szCs w:val="27"/>
          <w:lang w:eastAsia="en-US"/>
        </w:rPr>
        <w:t xml:space="preserve">Белгородской </w:t>
      </w:r>
      <w:r w:rsidRPr="00D927D1">
        <w:rPr>
          <w:rFonts w:eastAsiaTheme="minorHAnsi"/>
          <w:sz w:val="27"/>
          <w:szCs w:val="27"/>
          <w:lang w:eastAsia="en-US"/>
        </w:rPr>
        <w:t xml:space="preserve">области и департамента финансов и бюджетной политики </w:t>
      </w:r>
      <w:r w:rsidR="008D5F32" w:rsidRPr="00D927D1">
        <w:rPr>
          <w:rFonts w:eastAsiaTheme="minorHAnsi"/>
          <w:sz w:val="27"/>
          <w:szCs w:val="27"/>
          <w:lang w:eastAsia="en-US"/>
        </w:rPr>
        <w:t xml:space="preserve">Белгородской </w:t>
      </w:r>
      <w:r w:rsidRPr="00D927D1">
        <w:rPr>
          <w:rFonts w:eastAsiaTheme="minorHAnsi"/>
          <w:sz w:val="27"/>
          <w:szCs w:val="27"/>
          <w:lang w:eastAsia="en-US"/>
        </w:rPr>
        <w:t>области.</w:t>
      </w:r>
    </w:p>
    <w:p w:rsidR="00607157" w:rsidRPr="00D927D1" w:rsidRDefault="00607157"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Предоставление льгот по арендной плате за использование земельных участков, находящихся в муниципальной собственности муниципального района «Белгородский район» Белгородской области и государственная собственность на которые не разграничена, конкретным хозяйствующим субъектам в виде муниципальной преференции осуществляется с предварительного согласия антимонопольного органа в порядке, установленном </w:t>
      </w:r>
      <w:r w:rsidR="007314CF" w:rsidRPr="00D927D1">
        <w:rPr>
          <w:rFonts w:eastAsiaTheme="minorHAnsi"/>
          <w:bCs/>
          <w:sz w:val="27"/>
          <w:szCs w:val="27"/>
          <w:lang w:eastAsia="en-US"/>
        </w:rPr>
        <w:t>действующим</w:t>
      </w:r>
      <w:r w:rsidRPr="00D927D1">
        <w:rPr>
          <w:rFonts w:eastAsiaTheme="minorHAnsi"/>
          <w:bCs/>
          <w:sz w:val="27"/>
          <w:szCs w:val="27"/>
          <w:lang w:eastAsia="en-US"/>
        </w:rPr>
        <w:t xml:space="preserve"> </w:t>
      </w:r>
      <w:r w:rsidR="007314CF" w:rsidRPr="00D927D1">
        <w:rPr>
          <w:rFonts w:eastAsiaTheme="minorHAnsi"/>
          <w:bCs/>
          <w:sz w:val="27"/>
          <w:szCs w:val="27"/>
          <w:lang w:eastAsia="en-US"/>
        </w:rPr>
        <w:t>антимонопольным законодательством.</w:t>
      </w:r>
    </w:p>
    <w:p w:rsidR="008F126A" w:rsidRPr="00D927D1" w:rsidRDefault="001C5674" w:rsidP="00412003">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607157" w:rsidRPr="00D927D1">
        <w:rPr>
          <w:rFonts w:eastAsiaTheme="minorHAnsi"/>
          <w:bCs/>
          <w:sz w:val="27"/>
          <w:szCs w:val="27"/>
          <w:lang w:eastAsia="en-US"/>
        </w:rPr>
        <w:t>1</w:t>
      </w:r>
      <w:r w:rsidR="008F126A" w:rsidRPr="00D927D1">
        <w:rPr>
          <w:rFonts w:eastAsiaTheme="minorHAnsi"/>
          <w:bCs/>
          <w:sz w:val="27"/>
          <w:szCs w:val="27"/>
          <w:lang w:eastAsia="en-US"/>
        </w:rPr>
        <w:t xml:space="preserve">. </w:t>
      </w:r>
      <w:r w:rsidR="00412003" w:rsidRPr="00D927D1">
        <w:rPr>
          <w:rFonts w:eastAsiaTheme="minorHAnsi"/>
          <w:bCs/>
          <w:sz w:val="27"/>
          <w:szCs w:val="27"/>
          <w:lang w:eastAsia="en-US"/>
        </w:rPr>
        <w:t xml:space="preserve">При заключении договора аренды земельного участка </w:t>
      </w:r>
      <w:r w:rsidR="00957353" w:rsidRPr="00D927D1">
        <w:rPr>
          <w:rFonts w:eastAsiaTheme="minorHAnsi"/>
          <w:bCs/>
          <w:sz w:val="27"/>
          <w:szCs w:val="27"/>
          <w:lang w:eastAsia="en-US"/>
        </w:rPr>
        <w:t xml:space="preserve">администрация Белгородского района </w:t>
      </w:r>
      <w:r w:rsidR="00412003" w:rsidRPr="00D927D1">
        <w:rPr>
          <w:rFonts w:eastAsiaTheme="minorHAnsi"/>
          <w:bCs/>
          <w:sz w:val="27"/>
          <w:szCs w:val="27"/>
          <w:lang w:eastAsia="en-US"/>
        </w:rPr>
        <w:t xml:space="preserve">предусматривает в таком договоре случаи и периодичность изменения арендной платы за пользование </w:t>
      </w:r>
      <w:r w:rsidR="0085644D" w:rsidRPr="00D927D1">
        <w:rPr>
          <w:rFonts w:eastAsiaTheme="minorHAnsi"/>
          <w:bCs/>
          <w:sz w:val="27"/>
          <w:szCs w:val="27"/>
          <w:lang w:eastAsia="en-US"/>
        </w:rPr>
        <w:t xml:space="preserve">земельным участком. </w:t>
      </w:r>
    </w:p>
    <w:p w:rsidR="0085644D" w:rsidRPr="00D927D1" w:rsidRDefault="0085644D" w:rsidP="00412003">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При заключении договора аренды земельного участка, в соответствии с которым арендная плата рассчитана в соответствии со ставками арендной платы либо методическими указаниями по ее расчету, утвержденными приказами Министерства экономического развития Российской Федерации (за исключением случаев, когда ставки установлены в размере процента от кадастровой стоимости), или на основании рыночной стоимости арен</w:t>
      </w:r>
      <w:r w:rsidR="00143323" w:rsidRPr="00D927D1">
        <w:rPr>
          <w:rFonts w:eastAsiaTheme="minorHAnsi"/>
          <w:bCs/>
          <w:sz w:val="27"/>
          <w:szCs w:val="27"/>
          <w:lang w:eastAsia="en-US"/>
        </w:rPr>
        <w:t>дной платы за земельные участки</w:t>
      </w:r>
      <w:r w:rsidRPr="00D927D1">
        <w:rPr>
          <w:rFonts w:eastAsiaTheme="minorHAnsi"/>
          <w:bCs/>
          <w:sz w:val="27"/>
          <w:szCs w:val="27"/>
          <w:lang w:eastAsia="en-US"/>
        </w:rPr>
        <w:t>, определяемой в соответствии с законодательством</w:t>
      </w:r>
      <w:r w:rsidR="00143323" w:rsidRPr="00D927D1">
        <w:rPr>
          <w:rFonts w:eastAsiaTheme="minorHAnsi"/>
          <w:bCs/>
          <w:sz w:val="27"/>
          <w:szCs w:val="27"/>
          <w:lang w:eastAsia="en-US"/>
        </w:rPr>
        <w:t xml:space="preserve"> Российской</w:t>
      </w:r>
      <w:proofErr w:type="gramEnd"/>
      <w:r w:rsidR="00143323" w:rsidRPr="00D927D1">
        <w:rPr>
          <w:rFonts w:eastAsiaTheme="minorHAnsi"/>
          <w:bCs/>
          <w:sz w:val="27"/>
          <w:szCs w:val="27"/>
          <w:lang w:eastAsia="en-US"/>
        </w:rPr>
        <w:t xml:space="preserve"> </w:t>
      </w:r>
      <w:proofErr w:type="gramStart"/>
      <w:r w:rsidR="00143323" w:rsidRPr="00D927D1">
        <w:rPr>
          <w:rFonts w:eastAsiaTheme="minorHAnsi"/>
          <w:bCs/>
          <w:sz w:val="27"/>
          <w:szCs w:val="27"/>
          <w:lang w:eastAsia="en-US"/>
        </w:rPr>
        <w:t>Федерации об оценочной деятельности,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w:t>
      </w:r>
      <w:r w:rsidR="007314CF" w:rsidRPr="00D927D1">
        <w:rPr>
          <w:rFonts w:eastAsiaTheme="minorHAnsi"/>
          <w:bCs/>
          <w:sz w:val="27"/>
          <w:szCs w:val="27"/>
          <w:lang w:eastAsia="en-US"/>
        </w:rPr>
        <w:t>д</w:t>
      </w:r>
      <w:r w:rsidR="00143323" w:rsidRPr="00D927D1">
        <w:rPr>
          <w:rFonts w:eastAsiaTheme="minorHAnsi"/>
          <w:bCs/>
          <w:sz w:val="27"/>
          <w:szCs w:val="27"/>
          <w:lang w:eastAsia="en-US"/>
        </w:rPr>
        <w:t>ом, в котором заключен указанный договор аренды, и остается неизменным в течение финансового года.</w:t>
      </w:r>
      <w:proofErr w:type="gramEnd"/>
    </w:p>
    <w:p w:rsidR="008F126A" w:rsidRPr="00D927D1" w:rsidRDefault="008F126A" w:rsidP="008F126A">
      <w:pPr>
        <w:autoSpaceDE w:val="0"/>
        <w:autoSpaceDN w:val="0"/>
        <w:adjustRightInd w:val="0"/>
        <w:ind w:firstLine="709"/>
        <w:jc w:val="both"/>
        <w:rPr>
          <w:rFonts w:eastAsiaTheme="minorHAnsi"/>
          <w:bCs/>
          <w:sz w:val="27"/>
          <w:szCs w:val="27"/>
          <w:lang w:eastAsia="en-US"/>
        </w:rPr>
      </w:pPr>
      <w:bookmarkStart w:id="7" w:name="Par47"/>
      <w:bookmarkEnd w:id="7"/>
      <w:r w:rsidRPr="00D927D1">
        <w:rPr>
          <w:rFonts w:eastAsiaTheme="minorHAnsi"/>
          <w:bCs/>
          <w:sz w:val="27"/>
          <w:szCs w:val="27"/>
          <w:lang w:eastAsia="en-US"/>
        </w:rPr>
        <w:lastRenderedPageBreak/>
        <w:t>1</w:t>
      </w:r>
      <w:r w:rsidR="001C5674" w:rsidRPr="00D927D1">
        <w:rPr>
          <w:rFonts w:eastAsiaTheme="minorHAnsi"/>
          <w:bCs/>
          <w:sz w:val="27"/>
          <w:szCs w:val="27"/>
          <w:lang w:eastAsia="en-US"/>
        </w:rPr>
        <w:t>2</w:t>
      </w:r>
      <w:r w:rsidRPr="00D927D1">
        <w:rPr>
          <w:rFonts w:eastAsiaTheme="minorHAnsi"/>
          <w:bCs/>
          <w:sz w:val="27"/>
          <w:szCs w:val="27"/>
          <w:lang w:eastAsia="en-US"/>
        </w:rPr>
        <w:t>. При заключении договора аренды земельного участка, в соответствии с которым арендная плата рассчитана на основании кадастровой стои</w:t>
      </w:r>
      <w:r w:rsidR="007314CF" w:rsidRPr="00D927D1">
        <w:rPr>
          <w:rFonts w:eastAsiaTheme="minorHAnsi"/>
          <w:bCs/>
          <w:sz w:val="27"/>
          <w:szCs w:val="27"/>
          <w:lang w:eastAsia="en-US"/>
        </w:rPr>
        <w:t xml:space="preserve">мости земельного участка, </w:t>
      </w:r>
      <w:r w:rsidR="00957353" w:rsidRPr="00D927D1">
        <w:rPr>
          <w:rFonts w:eastAsiaTheme="minorHAnsi"/>
          <w:bCs/>
          <w:sz w:val="27"/>
          <w:szCs w:val="27"/>
          <w:lang w:eastAsia="en-US"/>
        </w:rPr>
        <w:t>администрация Белгородского района</w:t>
      </w:r>
      <w:r w:rsidRPr="00D927D1">
        <w:rPr>
          <w:rFonts w:eastAsiaTheme="minorHAnsi"/>
          <w:bCs/>
          <w:sz w:val="27"/>
          <w:szCs w:val="27"/>
          <w:lang w:eastAsia="en-US"/>
        </w:rPr>
        <w:t xml:space="preserve"> предусматрива</w:t>
      </w:r>
      <w:r w:rsidR="007314CF" w:rsidRPr="00D927D1">
        <w:rPr>
          <w:rFonts w:eastAsiaTheme="minorHAnsi"/>
          <w:bCs/>
          <w:sz w:val="27"/>
          <w:szCs w:val="27"/>
          <w:lang w:eastAsia="en-US"/>
        </w:rPr>
        <w:t>е</w:t>
      </w:r>
      <w:r w:rsidRPr="00D927D1">
        <w:rPr>
          <w:rFonts w:eastAsiaTheme="minorHAnsi"/>
          <w:bCs/>
          <w:sz w:val="27"/>
          <w:szCs w:val="27"/>
          <w:lang w:eastAsia="en-US"/>
        </w:rPr>
        <w:t xml:space="preserve">т в таком договоре возможность изменения в одностороннем порядке арендной платы в связи с изменением кадастровой стоимости земельного участка. В этом случае индексация арендной платы с учетом размера уровня инфляции, указанного в </w:t>
      </w:r>
      <w:hyperlink w:anchor="Par47" w:history="1">
        <w:r w:rsidRPr="00D927D1">
          <w:rPr>
            <w:rFonts w:eastAsiaTheme="minorHAnsi"/>
            <w:bCs/>
            <w:sz w:val="27"/>
            <w:szCs w:val="27"/>
            <w:lang w:eastAsia="en-US"/>
          </w:rPr>
          <w:t>пункте 1</w:t>
        </w:r>
      </w:hyperlink>
      <w:r w:rsidR="001C5674" w:rsidRPr="00D927D1">
        <w:rPr>
          <w:rFonts w:eastAsiaTheme="minorHAnsi"/>
          <w:bCs/>
          <w:sz w:val="27"/>
          <w:szCs w:val="27"/>
          <w:lang w:eastAsia="en-US"/>
        </w:rPr>
        <w:t>1</w:t>
      </w:r>
      <w:r w:rsidRPr="00D927D1">
        <w:rPr>
          <w:rFonts w:eastAsiaTheme="minorHAnsi"/>
          <w:bCs/>
          <w:sz w:val="27"/>
          <w:szCs w:val="27"/>
          <w:lang w:eastAsia="en-US"/>
        </w:rPr>
        <w:t xml:space="preserve"> настоящего Порядка, не проводится. При этом арендная плата подлежит перерасчету:</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при изменении кадастровой стоимости в связи утверждением результатов определения кадастровой стоимости земельных участков - с 1 января года, следующего за годом, в котором произошло изменение кадастровой стоимости;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при изменении кадастровой стоимости в связи с изменением характеристик земельных участков, которые привели к изменению кадастровой стоимости, - с 1 числа первого месяца квартала, следующего за кварталом, в котором сведения об изменении кадастровой стоимости внесены в Единый государственный реестр недвижимости.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1C5674" w:rsidRPr="00D927D1">
        <w:rPr>
          <w:rFonts w:eastAsiaTheme="minorHAnsi"/>
          <w:bCs/>
          <w:sz w:val="27"/>
          <w:szCs w:val="27"/>
          <w:lang w:eastAsia="en-US"/>
        </w:rPr>
        <w:t>3</w:t>
      </w:r>
      <w:r w:rsidRPr="00D927D1">
        <w:rPr>
          <w:rFonts w:eastAsiaTheme="minorHAnsi"/>
          <w:bCs/>
          <w:sz w:val="27"/>
          <w:szCs w:val="27"/>
          <w:lang w:eastAsia="en-US"/>
        </w:rPr>
        <w:t xml:space="preserve">. При заключении договора аренды земельного участка, в соответствии с которым арендная плата </w:t>
      </w:r>
      <w:proofErr w:type="gramStart"/>
      <w:r w:rsidRPr="00D927D1">
        <w:rPr>
          <w:rFonts w:eastAsiaTheme="minorHAnsi"/>
          <w:bCs/>
          <w:sz w:val="27"/>
          <w:szCs w:val="27"/>
          <w:lang w:eastAsia="en-US"/>
        </w:rPr>
        <w:t>определена по результатам оценки рын</w:t>
      </w:r>
      <w:r w:rsidR="00715391" w:rsidRPr="00D927D1">
        <w:rPr>
          <w:rFonts w:eastAsiaTheme="minorHAnsi"/>
          <w:bCs/>
          <w:sz w:val="27"/>
          <w:szCs w:val="27"/>
          <w:lang w:eastAsia="en-US"/>
        </w:rPr>
        <w:t xml:space="preserve">очной стоимости арендной платы </w:t>
      </w:r>
      <w:r w:rsidR="0064203B" w:rsidRPr="00D927D1">
        <w:rPr>
          <w:rFonts w:eastAsiaTheme="minorHAnsi"/>
          <w:bCs/>
          <w:sz w:val="27"/>
          <w:szCs w:val="27"/>
          <w:lang w:eastAsia="en-US"/>
        </w:rPr>
        <w:t>администрация Белгородского района</w:t>
      </w:r>
      <w:r w:rsidRPr="00D927D1">
        <w:rPr>
          <w:rFonts w:eastAsiaTheme="minorHAnsi"/>
          <w:bCs/>
          <w:sz w:val="27"/>
          <w:szCs w:val="27"/>
          <w:lang w:eastAsia="en-US"/>
        </w:rPr>
        <w:t xml:space="preserve"> предусматрива</w:t>
      </w:r>
      <w:r w:rsidR="007314CF" w:rsidRPr="00D927D1">
        <w:rPr>
          <w:rFonts w:eastAsiaTheme="minorHAnsi"/>
          <w:bCs/>
          <w:sz w:val="27"/>
          <w:szCs w:val="27"/>
          <w:lang w:eastAsia="en-US"/>
        </w:rPr>
        <w:t>е</w:t>
      </w:r>
      <w:r w:rsidRPr="00D927D1">
        <w:rPr>
          <w:rFonts w:eastAsiaTheme="minorHAnsi"/>
          <w:bCs/>
          <w:sz w:val="27"/>
          <w:szCs w:val="27"/>
          <w:lang w:eastAsia="en-US"/>
        </w:rPr>
        <w:t>т</w:t>
      </w:r>
      <w:proofErr w:type="gramEnd"/>
      <w:r w:rsidRPr="00D927D1">
        <w:rPr>
          <w:rFonts w:eastAsiaTheme="minorHAnsi"/>
          <w:bCs/>
          <w:sz w:val="27"/>
          <w:szCs w:val="27"/>
          <w:lang w:eastAsia="en-US"/>
        </w:rPr>
        <w:t xml:space="preserve"> в таком договоре возможность изменения арендной платы в связи с изменением рыночной стоимости арендной платы,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В случае изменения рыночной стоимости арендной платы размер уровня инфляции, указанный в </w:t>
      </w:r>
      <w:hyperlink w:anchor="Par47" w:history="1">
        <w:r w:rsidRPr="00D927D1">
          <w:rPr>
            <w:rFonts w:eastAsiaTheme="minorHAnsi"/>
            <w:bCs/>
            <w:sz w:val="27"/>
            <w:szCs w:val="27"/>
            <w:lang w:eastAsia="en-US"/>
          </w:rPr>
          <w:t>пункте 1</w:t>
        </w:r>
      </w:hyperlink>
      <w:r w:rsidR="001C5674" w:rsidRPr="00D927D1">
        <w:rPr>
          <w:rFonts w:eastAsiaTheme="minorHAnsi"/>
          <w:bCs/>
          <w:sz w:val="27"/>
          <w:szCs w:val="27"/>
          <w:lang w:eastAsia="en-US"/>
        </w:rPr>
        <w:t>1</w:t>
      </w:r>
      <w:r w:rsidRPr="00D927D1">
        <w:rPr>
          <w:rFonts w:eastAsiaTheme="minorHAnsi"/>
          <w:bCs/>
          <w:sz w:val="27"/>
          <w:szCs w:val="27"/>
          <w:lang w:eastAsia="en-US"/>
        </w:rPr>
        <w:t xml:space="preserve"> настоящего Порядка, не применяется.</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1C5674" w:rsidRPr="00D927D1">
        <w:rPr>
          <w:rFonts w:eastAsiaTheme="minorHAnsi"/>
          <w:bCs/>
          <w:sz w:val="27"/>
          <w:szCs w:val="27"/>
          <w:lang w:eastAsia="en-US"/>
        </w:rPr>
        <w:t>4</w:t>
      </w:r>
      <w:r w:rsidRPr="00D927D1">
        <w:rPr>
          <w:rFonts w:eastAsiaTheme="minorHAnsi"/>
          <w:bCs/>
          <w:sz w:val="27"/>
          <w:szCs w:val="27"/>
          <w:lang w:eastAsia="en-US"/>
        </w:rPr>
        <w:t xml:space="preserve">. При заключении договора аренды земельного </w:t>
      </w:r>
      <w:r w:rsidR="007314CF" w:rsidRPr="00D927D1">
        <w:rPr>
          <w:rFonts w:eastAsiaTheme="minorHAnsi"/>
          <w:bCs/>
          <w:sz w:val="27"/>
          <w:szCs w:val="27"/>
          <w:lang w:eastAsia="en-US"/>
        </w:rPr>
        <w:t xml:space="preserve">участка для строительства </w:t>
      </w:r>
      <w:r w:rsidR="0064203B" w:rsidRPr="00D927D1">
        <w:rPr>
          <w:rFonts w:eastAsiaTheme="minorHAnsi"/>
          <w:bCs/>
          <w:sz w:val="27"/>
          <w:szCs w:val="27"/>
          <w:lang w:eastAsia="en-US"/>
        </w:rPr>
        <w:t>администрация Белгородского района</w:t>
      </w:r>
      <w:r w:rsidR="007314CF" w:rsidRPr="00D927D1">
        <w:rPr>
          <w:rFonts w:eastAsiaTheme="minorHAnsi"/>
          <w:bCs/>
          <w:sz w:val="27"/>
          <w:szCs w:val="27"/>
          <w:lang w:eastAsia="en-US"/>
        </w:rPr>
        <w:t xml:space="preserve"> предусматривае</w:t>
      </w:r>
      <w:r w:rsidRPr="00D927D1">
        <w:rPr>
          <w:rFonts w:eastAsiaTheme="minorHAnsi"/>
          <w:bCs/>
          <w:sz w:val="27"/>
          <w:szCs w:val="27"/>
          <w:lang w:eastAsia="en-US"/>
        </w:rPr>
        <w:t>т в таком договоре начисление арендной платы с применением к размеру арендной платы, определенному в соответствии с настоящим Порядком, повышающих коэффициентов в следующих случаях:</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 повышающего коэффициента, равного 2, при начислении арендной платы в течение периода, превышающего трехлетний срок строительства, вплоть до даты государственной регистрации права на построенный объект</w:t>
      </w:r>
      <w:proofErr w:type="gramEnd"/>
      <w:r w:rsidRPr="00D927D1">
        <w:rPr>
          <w:rFonts w:eastAsiaTheme="minorHAnsi"/>
          <w:bCs/>
          <w:sz w:val="27"/>
          <w:szCs w:val="27"/>
          <w:lang w:eastAsia="en-US"/>
        </w:rPr>
        <w:t xml:space="preserve"> недвижимости;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xml:space="preserve">-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 повышающего коэффициента, равного 2, при начислении арендной платы в </w:t>
      </w:r>
      <w:r w:rsidRPr="00D927D1">
        <w:rPr>
          <w:rFonts w:eastAsiaTheme="minorHAnsi"/>
          <w:bCs/>
          <w:sz w:val="27"/>
          <w:szCs w:val="27"/>
          <w:lang w:eastAsia="en-US"/>
        </w:rPr>
        <w:lastRenderedPageBreak/>
        <w:t>течение периода, превышающего десятилетний срок строительства, вплоть до даты государственной регистрации права на построенный индивидуальный жилой дом;</w:t>
      </w:r>
      <w:proofErr w:type="gramEnd"/>
    </w:p>
    <w:p w:rsidR="008F126A" w:rsidRPr="00D927D1" w:rsidRDefault="008F126A"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 если по истечении трех лет с даты предоставления в аренду земельного участка для строительства, кроме жилищного строительства (а в случае, если срок строительства объекта недвижимости нежилого назначения, указанный в выданном в установленном порядке разрешении на строительство, составляет более трех лет, - по истечении срока строительства, указанного в разрешении на строительство), не введен в эксплуатацию построенный на таком земельном участке объект недвижимости</w:t>
      </w:r>
      <w:proofErr w:type="gramEnd"/>
      <w:r w:rsidRPr="00D927D1">
        <w:rPr>
          <w:rFonts w:eastAsiaTheme="minorHAnsi"/>
          <w:bCs/>
          <w:sz w:val="27"/>
          <w:szCs w:val="27"/>
          <w:lang w:eastAsia="en-US"/>
        </w:rPr>
        <w:t xml:space="preserve"> - повышающего коэффициента, равного 2, в течение первого и второго годов превышения трехлетнего срока строительства (срока строительства, указанного в разрешении на строительство), повышающего коэффициента, равного 3, в течение последующих годов вплоть до даты государственной регистрации прав на построенный объект недвижимости.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1C5674" w:rsidRPr="00D927D1">
        <w:rPr>
          <w:rFonts w:eastAsiaTheme="minorHAnsi"/>
          <w:bCs/>
          <w:sz w:val="27"/>
          <w:szCs w:val="27"/>
          <w:lang w:eastAsia="en-US"/>
        </w:rPr>
        <w:t>5</w:t>
      </w:r>
      <w:r w:rsidRPr="00D927D1">
        <w:rPr>
          <w:rFonts w:eastAsiaTheme="minorHAnsi"/>
          <w:bCs/>
          <w:sz w:val="27"/>
          <w:szCs w:val="27"/>
          <w:lang w:eastAsia="en-US"/>
        </w:rPr>
        <w:t>. Арендная плата за пользование земельными участками</w:t>
      </w:r>
      <w:r w:rsidR="001451B6" w:rsidRPr="00D927D1">
        <w:rPr>
          <w:rFonts w:eastAsiaTheme="minorHAnsi"/>
          <w:bCs/>
          <w:sz w:val="27"/>
          <w:szCs w:val="27"/>
          <w:lang w:eastAsia="en-US"/>
        </w:rPr>
        <w:t xml:space="preserve"> </w:t>
      </w:r>
      <w:r w:rsidRPr="00D927D1">
        <w:rPr>
          <w:rFonts w:eastAsiaTheme="minorHAnsi"/>
          <w:bCs/>
          <w:sz w:val="27"/>
          <w:szCs w:val="27"/>
          <w:lang w:eastAsia="en-US"/>
        </w:rPr>
        <w:t>вносится юридическими и физическими лицами ежеквартально, равными долями не позднее 15 числа месяца, следующего за отчетным, путем перечисления на соответствующий бюджетный счет Управления Федерального казначейства по Белгородской области.</w:t>
      </w:r>
    </w:p>
    <w:p w:rsidR="00645D5F" w:rsidRPr="00D927D1" w:rsidRDefault="00645D5F"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В </w:t>
      </w:r>
      <w:proofErr w:type="gramStart"/>
      <w:r w:rsidRPr="00D927D1">
        <w:rPr>
          <w:rFonts w:eastAsiaTheme="minorHAnsi"/>
          <w:bCs/>
          <w:sz w:val="27"/>
          <w:szCs w:val="27"/>
          <w:lang w:eastAsia="en-US"/>
        </w:rPr>
        <w:t>случае</w:t>
      </w:r>
      <w:proofErr w:type="gramEnd"/>
      <w:r w:rsidRPr="00D927D1">
        <w:rPr>
          <w:rFonts w:eastAsiaTheme="minorHAnsi"/>
          <w:bCs/>
          <w:sz w:val="27"/>
          <w:szCs w:val="27"/>
          <w:lang w:eastAsia="en-US"/>
        </w:rPr>
        <w:t xml:space="preserve"> когда право аренды на заключение договора аренды земельного участка приобретено на торгах (конкурсах, аукционах), арендная плата за первый год пользования земельным участком (годовой размер арендной платы) вносится авансовым платежом за первый год действия договора аренды в качестве платы за заключение договора аренды и не подлежит возврату в случае досрочного расторжения договора аренды, в том числе при выкупе арендованного земельного участка. </w:t>
      </w:r>
    </w:p>
    <w:p w:rsidR="00645D5F" w:rsidRPr="00D927D1" w:rsidRDefault="00645D5F"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При внесении арендной платы допускается авансовый платеж, но не более чем за 12 месяцев. </w:t>
      </w:r>
    </w:p>
    <w:p w:rsidR="00645D5F" w:rsidRPr="00D927D1" w:rsidRDefault="00645D5F"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произошедшей в пред</w:t>
      </w:r>
      <w:r w:rsidR="004E2E67" w:rsidRPr="00D927D1">
        <w:rPr>
          <w:rFonts w:eastAsiaTheme="minorHAnsi"/>
          <w:bCs/>
          <w:sz w:val="27"/>
          <w:szCs w:val="27"/>
          <w:lang w:eastAsia="en-US"/>
        </w:rPr>
        <w:t xml:space="preserve">елах периода, за который плата внесена авансовым платежом. </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4E2E67" w:rsidRPr="00D927D1">
        <w:rPr>
          <w:rFonts w:eastAsiaTheme="minorHAnsi"/>
          <w:bCs/>
          <w:sz w:val="27"/>
          <w:szCs w:val="27"/>
          <w:lang w:eastAsia="en-US"/>
        </w:rPr>
        <w:t>7</w:t>
      </w:r>
      <w:r w:rsidRPr="00D927D1">
        <w:rPr>
          <w:rFonts w:eastAsiaTheme="minorHAnsi"/>
          <w:bCs/>
          <w:sz w:val="27"/>
          <w:szCs w:val="27"/>
          <w:lang w:eastAsia="en-US"/>
        </w:rPr>
        <w:t xml:space="preserve">. Расчет размера арендной платы является обязательным приложением к распорядительному акту </w:t>
      </w:r>
      <w:r w:rsidR="0064203B" w:rsidRPr="00D927D1">
        <w:rPr>
          <w:rFonts w:eastAsiaTheme="minorHAnsi"/>
          <w:bCs/>
          <w:sz w:val="27"/>
          <w:szCs w:val="27"/>
          <w:lang w:eastAsia="en-US"/>
        </w:rPr>
        <w:t>администрации Белгородского района</w:t>
      </w:r>
      <w:r w:rsidR="00A20B2C" w:rsidRPr="00D927D1">
        <w:rPr>
          <w:rFonts w:eastAsiaTheme="minorHAnsi"/>
          <w:bCs/>
          <w:sz w:val="27"/>
          <w:szCs w:val="27"/>
          <w:lang w:eastAsia="en-US"/>
        </w:rPr>
        <w:t xml:space="preserve"> </w:t>
      </w:r>
      <w:r w:rsidRPr="00D927D1">
        <w:rPr>
          <w:rFonts w:eastAsiaTheme="minorHAnsi"/>
          <w:bCs/>
          <w:sz w:val="27"/>
          <w:szCs w:val="27"/>
          <w:lang w:eastAsia="en-US"/>
        </w:rPr>
        <w:t>о предоставлении земельного участка в аренду.</w:t>
      </w:r>
    </w:p>
    <w:p w:rsidR="007314CF" w:rsidRPr="00D927D1" w:rsidRDefault="007314CF" w:rsidP="008F126A">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t>В случае изменения арендной платы в связи с внесением изменений в соответствии</w:t>
      </w:r>
      <w:r w:rsidR="001451B6" w:rsidRPr="00D927D1">
        <w:rPr>
          <w:rFonts w:eastAsiaTheme="minorHAnsi"/>
          <w:bCs/>
          <w:sz w:val="27"/>
          <w:szCs w:val="27"/>
          <w:lang w:eastAsia="en-US"/>
        </w:rPr>
        <w:t xml:space="preserve"> с пунктами</w:t>
      </w:r>
      <w:proofErr w:type="gramEnd"/>
      <w:r w:rsidR="00A20B2C" w:rsidRPr="00D927D1">
        <w:rPr>
          <w:rFonts w:eastAsiaTheme="minorHAnsi"/>
          <w:bCs/>
          <w:sz w:val="27"/>
          <w:szCs w:val="27"/>
          <w:lang w:eastAsia="en-US"/>
        </w:rPr>
        <w:t xml:space="preserve"> </w:t>
      </w:r>
      <w:r w:rsidRPr="00D927D1">
        <w:rPr>
          <w:rFonts w:eastAsiaTheme="minorHAnsi"/>
          <w:bCs/>
          <w:sz w:val="27"/>
          <w:szCs w:val="27"/>
          <w:lang w:eastAsia="en-US"/>
        </w:rPr>
        <w:t>3-5, 1</w:t>
      </w:r>
      <w:r w:rsidR="008C4C5A" w:rsidRPr="00D927D1">
        <w:rPr>
          <w:rFonts w:eastAsiaTheme="minorHAnsi"/>
          <w:bCs/>
          <w:sz w:val="27"/>
          <w:szCs w:val="27"/>
          <w:lang w:eastAsia="en-US"/>
        </w:rPr>
        <w:t>1</w:t>
      </w:r>
      <w:r w:rsidRPr="00D927D1">
        <w:rPr>
          <w:rFonts w:eastAsiaTheme="minorHAnsi"/>
          <w:bCs/>
          <w:sz w:val="27"/>
          <w:szCs w:val="27"/>
          <w:lang w:eastAsia="en-US"/>
        </w:rPr>
        <w:t>-1</w:t>
      </w:r>
      <w:r w:rsidR="008C4C5A" w:rsidRPr="00D927D1">
        <w:rPr>
          <w:rFonts w:eastAsiaTheme="minorHAnsi"/>
          <w:bCs/>
          <w:sz w:val="27"/>
          <w:szCs w:val="27"/>
          <w:lang w:eastAsia="en-US"/>
        </w:rPr>
        <w:t>4</w:t>
      </w:r>
      <w:r w:rsidRPr="00D927D1">
        <w:rPr>
          <w:rFonts w:eastAsiaTheme="minorHAnsi"/>
          <w:bCs/>
          <w:sz w:val="27"/>
          <w:szCs w:val="27"/>
          <w:lang w:eastAsia="en-US"/>
        </w:rPr>
        <w:t xml:space="preserve"> </w:t>
      </w:r>
      <w:r w:rsidR="00A20B2C" w:rsidRPr="00D927D1">
        <w:rPr>
          <w:rFonts w:eastAsiaTheme="minorHAnsi"/>
          <w:bCs/>
          <w:sz w:val="27"/>
          <w:szCs w:val="27"/>
          <w:lang w:eastAsia="en-US"/>
        </w:rPr>
        <w:t xml:space="preserve">настоящего </w:t>
      </w:r>
      <w:r w:rsidRPr="00D927D1">
        <w:rPr>
          <w:rFonts w:eastAsiaTheme="minorHAnsi"/>
          <w:bCs/>
          <w:sz w:val="27"/>
          <w:szCs w:val="27"/>
          <w:lang w:eastAsia="en-US"/>
        </w:rPr>
        <w:t>П</w:t>
      </w:r>
      <w:r w:rsidR="008C4C5A" w:rsidRPr="00D927D1">
        <w:rPr>
          <w:rFonts w:eastAsiaTheme="minorHAnsi"/>
          <w:bCs/>
          <w:sz w:val="27"/>
          <w:szCs w:val="27"/>
          <w:lang w:eastAsia="en-US"/>
        </w:rPr>
        <w:t>орядка внесение изменений в расчет размера арендной платы, указанный в настоящем пункте, не требуется.</w:t>
      </w:r>
    </w:p>
    <w:p w:rsidR="008C4C5A" w:rsidRPr="00D927D1" w:rsidRDefault="008F126A" w:rsidP="004E2E67">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4E2E67" w:rsidRPr="00D927D1">
        <w:rPr>
          <w:rFonts w:eastAsiaTheme="minorHAnsi"/>
          <w:bCs/>
          <w:sz w:val="27"/>
          <w:szCs w:val="27"/>
          <w:lang w:eastAsia="en-US"/>
        </w:rPr>
        <w:t>8</w:t>
      </w:r>
      <w:r w:rsidRPr="00D927D1">
        <w:rPr>
          <w:rFonts w:eastAsiaTheme="minorHAnsi"/>
          <w:bCs/>
          <w:sz w:val="27"/>
          <w:szCs w:val="27"/>
          <w:lang w:eastAsia="en-US"/>
        </w:rPr>
        <w:t xml:space="preserve">. </w:t>
      </w:r>
      <w:r w:rsidR="008C4C5A" w:rsidRPr="00D927D1">
        <w:rPr>
          <w:rFonts w:eastAsiaTheme="minorHAnsi"/>
          <w:bCs/>
          <w:sz w:val="27"/>
          <w:szCs w:val="27"/>
          <w:lang w:eastAsia="en-US"/>
        </w:rPr>
        <w:t xml:space="preserve">Действие настоящего Порядка не распространяется на земельные участки из земель сельскохозяйственного назначения, относящиеся к сельскохозяйственным угодьям, основной вид разрешенного использования которых не предусматривает строительство зданий, сооружений государственная собственность на которые не разграничена в части норм, определяющих способы расчета размера арендной платы, размер арендной платы. </w:t>
      </w:r>
    </w:p>
    <w:p w:rsidR="008F126A" w:rsidRPr="00D927D1" w:rsidRDefault="008F126A" w:rsidP="004E2E67">
      <w:pPr>
        <w:autoSpaceDE w:val="0"/>
        <w:autoSpaceDN w:val="0"/>
        <w:adjustRightInd w:val="0"/>
        <w:ind w:firstLine="709"/>
        <w:jc w:val="both"/>
        <w:rPr>
          <w:rFonts w:eastAsiaTheme="minorHAnsi"/>
          <w:bCs/>
          <w:sz w:val="27"/>
          <w:szCs w:val="27"/>
          <w:lang w:eastAsia="en-US"/>
        </w:rPr>
      </w:pPr>
      <w:proofErr w:type="gramStart"/>
      <w:r w:rsidRPr="00D927D1">
        <w:rPr>
          <w:rFonts w:eastAsiaTheme="minorHAnsi"/>
          <w:bCs/>
          <w:sz w:val="27"/>
          <w:szCs w:val="27"/>
          <w:lang w:eastAsia="en-US"/>
        </w:rPr>
        <w:lastRenderedPageBreak/>
        <w:t>Размер арендной платы за земельные участки</w:t>
      </w:r>
      <w:r w:rsidR="000B58C3" w:rsidRPr="00D927D1">
        <w:rPr>
          <w:rFonts w:eastAsiaTheme="minorHAnsi"/>
          <w:bCs/>
          <w:sz w:val="27"/>
          <w:szCs w:val="27"/>
          <w:lang w:eastAsia="en-US"/>
        </w:rPr>
        <w:t xml:space="preserve"> из земель сельскохозяйственного назначения, находящиеся в </w:t>
      </w:r>
      <w:r w:rsidR="000B58C3" w:rsidRPr="00D927D1">
        <w:rPr>
          <w:rFonts w:eastAsiaTheme="minorHAnsi"/>
          <w:sz w:val="27"/>
          <w:szCs w:val="27"/>
          <w:lang w:eastAsia="en-US"/>
        </w:rPr>
        <w:t>муниципальной собственности муниципального района «Белгородский район» Белгородской области или государственная собственность на которые не разграничена</w:t>
      </w:r>
      <w:r w:rsidR="000B58C3" w:rsidRPr="00D927D1">
        <w:rPr>
          <w:rFonts w:eastAsiaTheme="minorHAnsi"/>
          <w:bCs/>
          <w:sz w:val="27"/>
          <w:szCs w:val="27"/>
          <w:lang w:eastAsia="en-US"/>
        </w:rPr>
        <w:t xml:space="preserve">, основной вид разрешенного использования которых не предусматривает строительство зданий, сооружений, </w:t>
      </w:r>
      <w:r w:rsidRPr="00D927D1">
        <w:rPr>
          <w:rFonts w:eastAsiaTheme="minorHAnsi"/>
          <w:bCs/>
          <w:sz w:val="27"/>
          <w:szCs w:val="27"/>
          <w:lang w:eastAsia="en-US"/>
        </w:rPr>
        <w:t xml:space="preserve">определяется в соответствии с </w:t>
      </w:r>
      <w:hyperlink r:id="rId19" w:history="1">
        <w:r w:rsidRPr="00D927D1">
          <w:rPr>
            <w:rFonts w:eastAsiaTheme="minorHAnsi"/>
            <w:bCs/>
            <w:sz w:val="27"/>
            <w:szCs w:val="27"/>
            <w:lang w:eastAsia="en-US"/>
          </w:rPr>
          <w:t>постановлением</w:t>
        </w:r>
      </w:hyperlink>
      <w:r w:rsidRPr="00D927D1">
        <w:rPr>
          <w:rFonts w:eastAsiaTheme="minorHAnsi"/>
          <w:bCs/>
          <w:sz w:val="27"/>
          <w:szCs w:val="27"/>
          <w:lang w:eastAsia="en-US"/>
        </w:rPr>
        <w:t xml:space="preserve"> Правительства Белгородской области</w:t>
      </w:r>
      <w:r w:rsidR="00A35AFB" w:rsidRPr="00D927D1">
        <w:rPr>
          <w:rFonts w:eastAsiaTheme="minorHAnsi"/>
          <w:bCs/>
          <w:sz w:val="27"/>
          <w:szCs w:val="27"/>
          <w:lang w:eastAsia="en-US"/>
        </w:rPr>
        <w:t xml:space="preserve"> </w:t>
      </w:r>
      <w:r w:rsidRPr="00D927D1">
        <w:rPr>
          <w:rFonts w:eastAsiaTheme="minorHAnsi"/>
          <w:bCs/>
          <w:sz w:val="27"/>
          <w:szCs w:val="27"/>
          <w:lang w:eastAsia="en-US"/>
        </w:rPr>
        <w:t xml:space="preserve">от 10 февраля 2006 года </w:t>
      </w:r>
      <w:r w:rsidR="000B58C3" w:rsidRPr="00D927D1">
        <w:rPr>
          <w:rFonts w:eastAsiaTheme="minorHAnsi"/>
          <w:bCs/>
          <w:sz w:val="27"/>
          <w:szCs w:val="27"/>
          <w:lang w:eastAsia="en-US"/>
        </w:rPr>
        <w:t>№ 36-пп «</w:t>
      </w:r>
      <w:r w:rsidRPr="00D927D1">
        <w:rPr>
          <w:rFonts w:eastAsiaTheme="minorHAnsi"/>
          <w:bCs/>
          <w:sz w:val="27"/>
          <w:szCs w:val="27"/>
          <w:lang w:eastAsia="en-US"/>
        </w:rPr>
        <w:t>О порядке управления и распоряжения земельными участками и долями</w:t>
      </w:r>
      <w:proofErr w:type="gramEnd"/>
      <w:r w:rsidRPr="00D927D1">
        <w:rPr>
          <w:rFonts w:eastAsiaTheme="minorHAnsi"/>
          <w:bCs/>
          <w:sz w:val="27"/>
          <w:szCs w:val="27"/>
          <w:lang w:eastAsia="en-US"/>
        </w:rPr>
        <w:t xml:space="preserve"> в праве общей долевой собственности на земельные участки из земель сельскохозяйственного назначения, находящихся в государственной соб</w:t>
      </w:r>
      <w:r w:rsidR="000B58C3" w:rsidRPr="00D927D1">
        <w:rPr>
          <w:rFonts w:eastAsiaTheme="minorHAnsi"/>
          <w:bCs/>
          <w:sz w:val="27"/>
          <w:szCs w:val="27"/>
          <w:lang w:eastAsia="en-US"/>
        </w:rPr>
        <w:t>ственности Белгородской области»</w:t>
      </w:r>
      <w:r w:rsidRPr="00D927D1">
        <w:rPr>
          <w:rFonts w:eastAsiaTheme="minorHAnsi"/>
          <w:bCs/>
          <w:sz w:val="27"/>
          <w:szCs w:val="27"/>
          <w:lang w:eastAsia="en-US"/>
        </w:rPr>
        <w:t>, а также ставками арендной платы, утверждаемыми Правительством Белгородской области.</w:t>
      </w:r>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1</w:t>
      </w:r>
      <w:r w:rsidR="004E2E67" w:rsidRPr="00D927D1">
        <w:rPr>
          <w:rFonts w:eastAsiaTheme="minorHAnsi"/>
          <w:bCs/>
          <w:sz w:val="27"/>
          <w:szCs w:val="27"/>
          <w:lang w:eastAsia="en-US"/>
        </w:rPr>
        <w:t>9</w:t>
      </w:r>
      <w:r w:rsidRPr="00D927D1">
        <w:rPr>
          <w:rFonts w:eastAsiaTheme="minorHAnsi"/>
          <w:bCs/>
          <w:sz w:val="27"/>
          <w:szCs w:val="27"/>
          <w:lang w:eastAsia="en-US"/>
        </w:rPr>
        <w:t xml:space="preserve">. </w:t>
      </w:r>
      <w:proofErr w:type="gramStart"/>
      <w:r w:rsidRPr="00D927D1">
        <w:rPr>
          <w:rFonts w:eastAsiaTheme="minorHAnsi"/>
          <w:bCs/>
          <w:sz w:val="27"/>
          <w:szCs w:val="27"/>
          <w:lang w:eastAsia="en-US"/>
        </w:rPr>
        <w:t xml:space="preserve">Действие настоящего Порядка не распространяется на земельные участки, находящиеся </w:t>
      </w:r>
      <w:r w:rsidR="000B58C3" w:rsidRPr="00D927D1">
        <w:rPr>
          <w:rFonts w:eastAsiaTheme="minorHAnsi"/>
          <w:bCs/>
          <w:sz w:val="27"/>
          <w:szCs w:val="27"/>
          <w:lang w:eastAsia="en-US"/>
        </w:rPr>
        <w:t xml:space="preserve">в </w:t>
      </w:r>
      <w:r w:rsidR="000B58C3" w:rsidRPr="00D927D1">
        <w:rPr>
          <w:rFonts w:eastAsiaTheme="minorHAnsi"/>
          <w:sz w:val="27"/>
          <w:szCs w:val="27"/>
          <w:lang w:eastAsia="en-US"/>
        </w:rPr>
        <w:t>муниципальной собственности муниципального района «Белгородский район» Белгородской области</w:t>
      </w:r>
      <w:r w:rsidRPr="00D927D1">
        <w:rPr>
          <w:rFonts w:eastAsiaTheme="minorHAnsi"/>
          <w:bCs/>
          <w:sz w:val="27"/>
          <w:szCs w:val="27"/>
          <w:lang w:eastAsia="en-US"/>
        </w:rPr>
        <w:t>, предоставляемые в виде государственных и муниципальных преференций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roofErr w:type="gramEnd"/>
    </w:p>
    <w:p w:rsidR="008F126A" w:rsidRPr="00D927D1" w:rsidRDefault="008F126A"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Размер арендной платы за такие земельные участки определяется соответствующими государственными и муниципальными программами (подпрограммами), а также решениями уполномоченных органов о предоставлении преференций.</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20. Ответственность арендатора за нарушение сроков внесения арендной платы, ненадлежащее использование земельного участка, а также других условий договора определяется нормативными правовыми актами, регулирующими гражданские и земельные правоотношения, а также договором аренды земельного участка. </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21. Изменение размера арендной платы, сроков внесения арендной платы, а также размер и порядок пересмотра размера арендной платы за использование земельных участков, находящихся в муниципальной собственности муниципального образования «Белгородский район» Белгородской области</w:t>
      </w:r>
      <w:r w:rsidR="0064203B" w:rsidRPr="00D927D1">
        <w:rPr>
          <w:rFonts w:eastAsiaTheme="minorHAnsi"/>
          <w:bCs/>
          <w:sz w:val="27"/>
          <w:szCs w:val="27"/>
          <w:lang w:eastAsia="en-US"/>
        </w:rPr>
        <w:t xml:space="preserve"> и государственная собственность на которые не разграничена</w:t>
      </w:r>
      <w:r w:rsidRPr="00D927D1">
        <w:rPr>
          <w:rFonts w:eastAsiaTheme="minorHAnsi"/>
          <w:bCs/>
          <w:sz w:val="27"/>
          <w:szCs w:val="27"/>
          <w:lang w:eastAsia="en-US"/>
        </w:rPr>
        <w:t xml:space="preserve">, определяется в соответствии с действующими нормативными </w:t>
      </w:r>
      <w:r w:rsidR="00A20B2C" w:rsidRPr="00D927D1">
        <w:rPr>
          <w:rFonts w:eastAsiaTheme="minorHAnsi"/>
          <w:bCs/>
          <w:sz w:val="27"/>
          <w:szCs w:val="27"/>
          <w:lang w:eastAsia="en-US"/>
        </w:rPr>
        <w:t>актами</w:t>
      </w:r>
      <w:r w:rsidRPr="00D927D1">
        <w:rPr>
          <w:rFonts w:eastAsiaTheme="minorHAnsi"/>
          <w:bCs/>
          <w:sz w:val="27"/>
          <w:szCs w:val="27"/>
          <w:lang w:eastAsia="en-US"/>
        </w:rPr>
        <w:t xml:space="preserve"> и настоящим Порядком.</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22. Изменение размера арендной платы осуществляется по следующим основаниям:</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изменение кадастровой стоимости земельного участка;</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перевод земельного участка из одной категории земель в другую;</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изменение вида разрешенного (функционального) использования земельного участка;</w:t>
      </w:r>
    </w:p>
    <w:p w:rsidR="00B01FC8" w:rsidRPr="00D927D1" w:rsidRDefault="00B01FC8"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внесение изменений в законодательство Российской Федерации и Белгородской области, регулирующих порядок определения размера арендной платы за земельные участки</w:t>
      </w:r>
      <w:r w:rsidR="00255021" w:rsidRPr="00D927D1">
        <w:rPr>
          <w:rFonts w:eastAsiaTheme="minorHAnsi"/>
          <w:bCs/>
          <w:sz w:val="27"/>
          <w:szCs w:val="27"/>
          <w:lang w:eastAsia="en-US"/>
        </w:rPr>
        <w:t>;</w:t>
      </w:r>
    </w:p>
    <w:p w:rsidR="00255021" w:rsidRPr="00D927D1" w:rsidRDefault="00255021"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lastRenderedPageBreak/>
        <w:t xml:space="preserve">- в других случаях, предусмотренных действующим законодательством и (или) условиями договора аренды земельного участка. </w:t>
      </w:r>
    </w:p>
    <w:p w:rsidR="00255021" w:rsidRPr="00D927D1" w:rsidRDefault="00255021" w:rsidP="00255021">
      <w:pPr>
        <w:autoSpaceDE w:val="0"/>
        <w:autoSpaceDN w:val="0"/>
        <w:adjustRightInd w:val="0"/>
        <w:ind w:firstLine="540"/>
        <w:jc w:val="both"/>
        <w:rPr>
          <w:rFonts w:eastAsiaTheme="minorHAnsi"/>
          <w:bCs/>
          <w:sz w:val="27"/>
          <w:szCs w:val="27"/>
          <w:lang w:eastAsia="en-US"/>
        </w:rPr>
      </w:pPr>
      <w:r w:rsidRPr="00D927D1">
        <w:rPr>
          <w:rFonts w:eastAsiaTheme="minorHAnsi"/>
          <w:bCs/>
          <w:sz w:val="27"/>
          <w:szCs w:val="27"/>
          <w:lang w:eastAsia="en-US"/>
        </w:rPr>
        <w:t>Об изменении арендной платы арендатор уведомляется посредством направления (вручения) соответствующего уведомления.</w:t>
      </w:r>
    </w:p>
    <w:p w:rsidR="00255021" w:rsidRPr="00D927D1" w:rsidRDefault="00255021"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 xml:space="preserve">23. </w:t>
      </w:r>
      <w:proofErr w:type="gramStart"/>
      <w:r w:rsidRPr="00D927D1">
        <w:rPr>
          <w:rFonts w:eastAsiaTheme="minorHAnsi"/>
          <w:bCs/>
          <w:sz w:val="27"/>
          <w:szCs w:val="27"/>
          <w:lang w:eastAsia="en-US"/>
        </w:rPr>
        <w:t>Контроль за правильностью исчисления, полнотой и своевременностью уплаты, а также начисления</w:t>
      </w:r>
      <w:r w:rsidR="00A20B2C" w:rsidRPr="00D927D1">
        <w:rPr>
          <w:rFonts w:eastAsiaTheme="minorHAnsi"/>
          <w:bCs/>
          <w:sz w:val="27"/>
          <w:szCs w:val="27"/>
          <w:lang w:eastAsia="en-US"/>
        </w:rPr>
        <w:t>,</w:t>
      </w:r>
      <w:r w:rsidRPr="00D927D1">
        <w:rPr>
          <w:rFonts w:eastAsiaTheme="minorHAnsi"/>
          <w:bCs/>
          <w:sz w:val="27"/>
          <w:szCs w:val="27"/>
          <w:lang w:eastAsia="en-US"/>
        </w:rPr>
        <w:t xml:space="preserve"> учета, взыскания и принятия решений о возврате (зачете) излишне уплаченной (взысканной) арендной платы, пеней и штрафов по ней за земельные участки, находящиеся в муниципальной собственности муниципального образования «Белгородский</w:t>
      </w:r>
      <w:r w:rsidR="008C4C5A" w:rsidRPr="00D927D1">
        <w:rPr>
          <w:rFonts w:eastAsiaTheme="minorHAnsi"/>
          <w:bCs/>
          <w:sz w:val="27"/>
          <w:szCs w:val="27"/>
          <w:lang w:eastAsia="en-US"/>
        </w:rPr>
        <w:t xml:space="preserve"> район» Белгородской области и</w:t>
      </w:r>
      <w:r w:rsidRPr="00D927D1">
        <w:rPr>
          <w:rFonts w:eastAsiaTheme="minorHAnsi"/>
          <w:bCs/>
          <w:sz w:val="27"/>
          <w:szCs w:val="27"/>
          <w:lang w:eastAsia="en-US"/>
        </w:rPr>
        <w:t xml:space="preserve"> государственная собственность на которые не разграничена, осуществляется администрацией Белгородского района в порядке, установленном действующим законодательством, нормативно-правовыми актами</w:t>
      </w:r>
      <w:proofErr w:type="gramEnd"/>
      <w:r w:rsidRPr="00D927D1">
        <w:rPr>
          <w:rFonts w:eastAsiaTheme="minorHAnsi"/>
          <w:bCs/>
          <w:sz w:val="27"/>
          <w:szCs w:val="27"/>
          <w:lang w:eastAsia="en-US"/>
        </w:rPr>
        <w:t xml:space="preserve"> Белгородской области и орган</w:t>
      </w:r>
      <w:r w:rsidR="00A20B2C" w:rsidRPr="00D927D1">
        <w:rPr>
          <w:rFonts w:eastAsiaTheme="minorHAnsi"/>
          <w:bCs/>
          <w:sz w:val="27"/>
          <w:szCs w:val="27"/>
          <w:lang w:eastAsia="en-US"/>
        </w:rPr>
        <w:t>ов</w:t>
      </w:r>
      <w:r w:rsidRPr="00D927D1">
        <w:rPr>
          <w:rFonts w:eastAsiaTheme="minorHAnsi"/>
          <w:bCs/>
          <w:sz w:val="27"/>
          <w:szCs w:val="27"/>
          <w:lang w:eastAsia="en-US"/>
        </w:rPr>
        <w:t xml:space="preserve"> местного самоуправления </w:t>
      </w:r>
      <w:r w:rsidR="007134B5" w:rsidRPr="00D927D1">
        <w:rPr>
          <w:rFonts w:eastAsiaTheme="minorHAnsi"/>
          <w:bCs/>
          <w:sz w:val="27"/>
          <w:szCs w:val="27"/>
          <w:lang w:eastAsia="en-US"/>
        </w:rPr>
        <w:t>муниципальн</w:t>
      </w:r>
      <w:r w:rsidR="00A20B2C" w:rsidRPr="00D927D1">
        <w:rPr>
          <w:rFonts w:eastAsiaTheme="minorHAnsi"/>
          <w:bCs/>
          <w:sz w:val="27"/>
          <w:szCs w:val="27"/>
          <w:lang w:eastAsia="en-US"/>
        </w:rPr>
        <w:t>ого</w:t>
      </w:r>
      <w:r w:rsidR="007134B5" w:rsidRPr="00D927D1">
        <w:rPr>
          <w:rFonts w:eastAsiaTheme="minorHAnsi"/>
          <w:bCs/>
          <w:sz w:val="27"/>
          <w:szCs w:val="27"/>
          <w:lang w:eastAsia="en-US"/>
        </w:rPr>
        <w:t xml:space="preserve"> район</w:t>
      </w:r>
      <w:r w:rsidR="00A20B2C" w:rsidRPr="00D927D1">
        <w:rPr>
          <w:rFonts w:eastAsiaTheme="minorHAnsi"/>
          <w:bCs/>
          <w:sz w:val="27"/>
          <w:szCs w:val="27"/>
          <w:lang w:eastAsia="en-US"/>
        </w:rPr>
        <w:t>а</w:t>
      </w:r>
      <w:r w:rsidR="007134B5" w:rsidRPr="00D927D1">
        <w:rPr>
          <w:rFonts w:eastAsiaTheme="minorHAnsi"/>
          <w:bCs/>
          <w:sz w:val="27"/>
          <w:szCs w:val="27"/>
          <w:lang w:eastAsia="en-US"/>
        </w:rPr>
        <w:t xml:space="preserve"> «</w:t>
      </w:r>
      <w:r w:rsidRPr="00D927D1">
        <w:rPr>
          <w:rFonts w:eastAsiaTheme="minorHAnsi"/>
          <w:bCs/>
          <w:sz w:val="27"/>
          <w:szCs w:val="27"/>
          <w:lang w:eastAsia="en-US"/>
        </w:rPr>
        <w:t>Белгородск</w:t>
      </w:r>
      <w:r w:rsidR="007134B5" w:rsidRPr="00D927D1">
        <w:rPr>
          <w:rFonts w:eastAsiaTheme="minorHAnsi"/>
          <w:bCs/>
          <w:sz w:val="27"/>
          <w:szCs w:val="27"/>
          <w:lang w:eastAsia="en-US"/>
        </w:rPr>
        <w:t>ий</w:t>
      </w:r>
      <w:r w:rsidRPr="00D927D1">
        <w:rPr>
          <w:rFonts w:eastAsiaTheme="minorHAnsi"/>
          <w:bCs/>
          <w:sz w:val="27"/>
          <w:szCs w:val="27"/>
          <w:lang w:eastAsia="en-US"/>
        </w:rPr>
        <w:t xml:space="preserve"> район</w:t>
      </w:r>
      <w:r w:rsidR="007134B5" w:rsidRPr="00D927D1">
        <w:rPr>
          <w:rFonts w:eastAsiaTheme="minorHAnsi"/>
          <w:bCs/>
          <w:sz w:val="27"/>
          <w:szCs w:val="27"/>
          <w:lang w:eastAsia="en-US"/>
        </w:rPr>
        <w:t>» Белгородской области</w:t>
      </w:r>
      <w:r w:rsidRPr="00D927D1">
        <w:rPr>
          <w:rFonts w:eastAsiaTheme="minorHAnsi"/>
          <w:bCs/>
          <w:sz w:val="27"/>
          <w:szCs w:val="27"/>
          <w:lang w:eastAsia="en-US"/>
        </w:rPr>
        <w:t>.</w:t>
      </w:r>
    </w:p>
    <w:p w:rsidR="00255021" w:rsidRPr="00D927D1" w:rsidRDefault="00255021" w:rsidP="008F126A">
      <w:pPr>
        <w:autoSpaceDE w:val="0"/>
        <w:autoSpaceDN w:val="0"/>
        <w:adjustRightInd w:val="0"/>
        <w:ind w:firstLine="709"/>
        <w:jc w:val="both"/>
        <w:rPr>
          <w:rFonts w:eastAsiaTheme="minorHAnsi"/>
          <w:bCs/>
          <w:sz w:val="27"/>
          <w:szCs w:val="27"/>
          <w:lang w:eastAsia="en-US"/>
        </w:rPr>
      </w:pPr>
      <w:r w:rsidRPr="00D927D1">
        <w:rPr>
          <w:rFonts w:eastAsiaTheme="minorHAnsi"/>
          <w:bCs/>
          <w:sz w:val="27"/>
          <w:szCs w:val="27"/>
          <w:lang w:eastAsia="en-US"/>
        </w:rPr>
        <w:t>24. Договора аренды земельных участков, находящихся в муниципальной собственности муниципального образования «Белгородский район» Белгородской области</w:t>
      </w:r>
      <w:r w:rsidR="007134B5" w:rsidRPr="00D927D1">
        <w:rPr>
          <w:rFonts w:eastAsiaTheme="minorHAnsi"/>
          <w:bCs/>
          <w:sz w:val="27"/>
          <w:szCs w:val="27"/>
          <w:lang w:eastAsia="en-US"/>
        </w:rPr>
        <w:t xml:space="preserve"> и государственная собственность на которые не разграничена</w:t>
      </w:r>
      <w:r w:rsidRPr="00D927D1">
        <w:rPr>
          <w:rFonts w:eastAsiaTheme="minorHAnsi"/>
          <w:bCs/>
          <w:sz w:val="27"/>
          <w:szCs w:val="27"/>
          <w:lang w:eastAsia="en-US"/>
        </w:rPr>
        <w:t xml:space="preserve">, заключенные до вступления в силу настоящего Порядка, подлежат приведению в соответствие с ним согласно действующим нормативным </w:t>
      </w:r>
      <w:r w:rsidR="007134B5" w:rsidRPr="00D927D1">
        <w:rPr>
          <w:rFonts w:eastAsiaTheme="minorHAnsi"/>
          <w:bCs/>
          <w:sz w:val="27"/>
          <w:szCs w:val="27"/>
          <w:lang w:eastAsia="en-US"/>
        </w:rPr>
        <w:t>актам</w:t>
      </w:r>
      <w:r w:rsidRPr="00D927D1">
        <w:rPr>
          <w:rFonts w:eastAsiaTheme="minorHAnsi"/>
          <w:bCs/>
          <w:sz w:val="27"/>
          <w:szCs w:val="27"/>
          <w:lang w:eastAsia="en-US"/>
        </w:rPr>
        <w:t xml:space="preserve">. </w:t>
      </w:r>
    </w:p>
    <w:p w:rsidR="008F126A" w:rsidRDefault="008F126A" w:rsidP="008F126A">
      <w:pPr>
        <w:autoSpaceDE w:val="0"/>
        <w:autoSpaceDN w:val="0"/>
        <w:adjustRightInd w:val="0"/>
        <w:ind w:firstLine="540"/>
        <w:jc w:val="both"/>
        <w:rPr>
          <w:rFonts w:eastAsiaTheme="minorHAnsi"/>
          <w:b/>
          <w:bCs/>
          <w:sz w:val="24"/>
          <w:szCs w:val="24"/>
          <w:lang w:eastAsia="en-US"/>
        </w:rPr>
      </w:pPr>
    </w:p>
    <w:tbl>
      <w:tblPr>
        <w:tblW w:w="10278" w:type="dxa"/>
        <w:tblLook w:val="01E0" w:firstRow="1" w:lastRow="1" w:firstColumn="1" w:lastColumn="1" w:noHBand="0" w:noVBand="0"/>
      </w:tblPr>
      <w:tblGrid>
        <w:gridCol w:w="5416"/>
        <w:gridCol w:w="4862"/>
      </w:tblGrid>
      <w:tr w:rsidR="00255021" w:rsidRPr="00207B24" w:rsidTr="00255021">
        <w:trPr>
          <w:trHeight w:val="629"/>
        </w:trPr>
        <w:tc>
          <w:tcPr>
            <w:tcW w:w="5416" w:type="dxa"/>
          </w:tcPr>
          <w:p w:rsidR="00255021" w:rsidRPr="00207B24" w:rsidRDefault="00255021" w:rsidP="00E42AE6">
            <w:pPr>
              <w:widowControl w:val="0"/>
              <w:autoSpaceDE w:val="0"/>
              <w:autoSpaceDN w:val="0"/>
              <w:adjustRightInd w:val="0"/>
              <w:ind w:right="72"/>
              <w:jc w:val="center"/>
              <w:rPr>
                <w:sz w:val="28"/>
                <w:szCs w:val="28"/>
              </w:rPr>
            </w:pPr>
          </w:p>
        </w:tc>
        <w:tc>
          <w:tcPr>
            <w:tcW w:w="4862" w:type="dxa"/>
          </w:tcPr>
          <w:p w:rsidR="00255021" w:rsidRPr="00207B24" w:rsidRDefault="00255021" w:rsidP="005F116B">
            <w:pPr>
              <w:widowControl w:val="0"/>
              <w:autoSpaceDE w:val="0"/>
              <w:autoSpaceDN w:val="0"/>
              <w:adjustRightInd w:val="0"/>
              <w:ind w:right="-3"/>
              <w:jc w:val="right"/>
              <w:rPr>
                <w:sz w:val="28"/>
                <w:szCs w:val="28"/>
              </w:rPr>
            </w:pPr>
          </w:p>
        </w:tc>
      </w:tr>
    </w:tbl>
    <w:p w:rsidR="006656F3" w:rsidRDefault="006656F3" w:rsidP="006656F3">
      <w:pPr>
        <w:rPr>
          <w:b/>
        </w:rPr>
      </w:pPr>
      <w:r w:rsidRPr="0069544B">
        <w:rPr>
          <w:b/>
        </w:rPr>
        <w:t xml:space="preserve">Председатель поселкового собрания </w:t>
      </w:r>
    </w:p>
    <w:p w:rsidR="00613A98" w:rsidRPr="002A5885" w:rsidRDefault="006656F3" w:rsidP="006656F3">
      <w:pPr>
        <w:autoSpaceDE w:val="0"/>
        <w:autoSpaceDN w:val="0"/>
        <w:adjustRightInd w:val="0"/>
        <w:rPr>
          <w:sz w:val="28"/>
          <w:szCs w:val="28"/>
        </w:rPr>
      </w:pPr>
      <w:r w:rsidRPr="0069544B">
        <w:rPr>
          <w:b/>
        </w:rPr>
        <w:t xml:space="preserve">городского поселения «Поселок Октябрьский»                  </w:t>
      </w:r>
      <w:r>
        <w:rPr>
          <w:b/>
        </w:rPr>
        <w:t xml:space="preserve">    </w:t>
      </w:r>
      <w:r w:rsidRPr="0069544B">
        <w:rPr>
          <w:b/>
        </w:rPr>
        <w:t xml:space="preserve"> </w:t>
      </w:r>
      <w:r>
        <w:rPr>
          <w:b/>
        </w:rPr>
        <w:t xml:space="preserve">              </w:t>
      </w:r>
      <w:r w:rsidRPr="004F28E0">
        <w:rPr>
          <w:b/>
        </w:rPr>
        <w:t>В.Е. Булгаков</w:t>
      </w:r>
      <w:r w:rsidRPr="0069544B">
        <w:rPr>
          <w:b/>
        </w:rPr>
        <w:t xml:space="preserve">    </w:t>
      </w:r>
      <w:r>
        <w:rPr>
          <w:b/>
        </w:rPr>
        <w:t xml:space="preserve">                                                  </w:t>
      </w:r>
      <w:r w:rsidRPr="0069544B">
        <w:rPr>
          <w:b/>
        </w:rPr>
        <w:t xml:space="preserve">                                                                                   </w:t>
      </w:r>
    </w:p>
    <w:sectPr w:rsidR="00613A98" w:rsidRPr="002A5885" w:rsidSect="00D927D1">
      <w:pgSz w:w="12240" w:h="15840"/>
      <w:pgMar w:top="1134" w:right="850" w:bottom="1134"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CA" w:rsidRDefault="00F143CA" w:rsidP="00036E23">
      <w:r>
        <w:separator/>
      </w:r>
    </w:p>
  </w:endnote>
  <w:endnote w:type="continuationSeparator" w:id="0">
    <w:p w:rsidR="00F143CA" w:rsidRDefault="00F143CA" w:rsidP="0003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CA" w:rsidRDefault="00F143CA" w:rsidP="00036E23">
      <w:r>
        <w:separator/>
      </w:r>
    </w:p>
  </w:footnote>
  <w:footnote w:type="continuationSeparator" w:id="0">
    <w:p w:rsidR="00F143CA" w:rsidRDefault="00F143CA" w:rsidP="0003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66908"/>
      <w:docPartObj>
        <w:docPartGallery w:val="Page Numbers (Top of Page)"/>
        <w:docPartUnique/>
      </w:docPartObj>
    </w:sdtPr>
    <w:sdtEndPr/>
    <w:sdtContent>
      <w:p w:rsidR="00036E23" w:rsidRDefault="00036E23">
        <w:pPr>
          <w:pStyle w:val="aa"/>
          <w:jc w:val="center"/>
        </w:pPr>
        <w:r>
          <w:fldChar w:fldCharType="begin"/>
        </w:r>
        <w:r>
          <w:instrText>PAGE   \* MERGEFORMAT</w:instrText>
        </w:r>
        <w:r>
          <w:fldChar w:fldCharType="separate"/>
        </w:r>
        <w:r w:rsidR="000C2496">
          <w:rPr>
            <w:noProof/>
          </w:rPr>
          <w:t>3</w:t>
        </w:r>
        <w:r>
          <w:fldChar w:fldCharType="end"/>
        </w:r>
      </w:p>
    </w:sdtContent>
  </w:sdt>
  <w:p w:rsidR="00036E23" w:rsidRDefault="00036E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B5080"/>
    <w:multiLevelType w:val="hybridMultilevel"/>
    <w:tmpl w:val="46FCB974"/>
    <w:lvl w:ilvl="0" w:tplc="5AB2B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6"/>
    <w:rsid w:val="000077BE"/>
    <w:rsid w:val="000124F2"/>
    <w:rsid w:val="000352D2"/>
    <w:rsid w:val="00036E23"/>
    <w:rsid w:val="00051C80"/>
    <w:rsid w:val="00054C74"/>
    <w:rsid w:val="000A0B4E"/>
    <w:rsid w:val="000B58C3"/>
    <w:rsid w:val="000C2496"/>
    <w:rsid w:val="000E7BE7"/>
    <w:rsid w:val="000F0D1C"/>
    <w:rsid w:val="000F34D8"/>
    <w:rsid w:val="00104803"/>
    <w:rsid w:val="00104947"/>
    <w:rsid w:val="00112290"/>
    <w:rsid w:val="00117FE8"/>
    <w:rsid w:val="00134BF1"/>
    <w:rsid w:val="00143323"/>
    <w:rsid w:val="001451B6"/>
    <w:rsid w:val="00147FAD"/>
    <w:rsid w:val="00155AAE"/>
    <w:rsid w:val="00156766"/>
    <w:rsid w:val="00163A25"/>
    <w:rsid w:val="00173E90"/>
    <w:rsid w:val="00174FA8"/>
    <w:rsid w:val="001753BD"/>
    <w:rsid w:val="001B11D5"/>
    <w:rsid w:val="001B3F6A"/>
    <w:rsid w:val="001C5674"/>
    <w:rsid w:val="001D33CF"/>
    <w:rsid w:val="00232912"/>
    <w:rsid w:val="00255021"/>
    <w:rsid w:val="00280666"/>
    <w:rsid w:val="002847E9"/>
    <w:rsid w:val="00295E64"/>
    <w:rsid w:val="002A5885"/>
    <w:rsid w:val="002A7B89"/>
    <w:rsid w:val="002C1A4B"/>
    <w:rsid w:val="002C4502"/>
    <w:rsid w:val="002C7A8E"/>
    <w:rsid w:val="002E4D34"/>
    <w:rsid w:val="002F4BB8"/>
    <w:rsid w:val="002F4FD1"/>
    <w:rsid w:val="002F633F"/>
    <w:rsid w:val="00307E67"/>
    <w:rsid w:val="00320D1D"/>
    <w:rsid w:val="00322A8F"/>
    <w:rsid w:val="003239EE"/>
    <w:rsid w:val="0032511A"/>
    <w:rsid w:val="003322EA"/>
    <w:rsid w:val="003456A2"/>
    <w:rsid w:val="00383A77"/>
    <w:rsid w:val="00393FD6"/>
    <w:rsid w:val="003A331B"/>
    <w:rsid w:val="003A3E9A"/>
    <w:rsid w:val="003D4C7B"/>
    <w:rsid w:val="003E2763"/>
    <w:rsid w:val="003F118D"/>
    <w:rsid w:val="003F3406"/>
    <w:rsid w:val="00402207"/>
    <w:rsid w:val="00412003"/>
    <w:rsid w:val="004457E1"/>
    <w:rsid w:val="00446463"/>
    <w:rsid w:val="004611B4"/>
    <w:rsid w:val="0047646A"/>
    <w:rsid w:val="004846E9"/>
    <w:rsid w:val="00496377"/>
    <w:rsid w:val="004A007B"/>
    <w:rsid w:val="004A00A0"/>
    <w:rsid w:val="004A44AF"/>
    <w:rsid w:val="004B067E"/>
    <w:rsid w:val="004C3C3E"/>
    <w:rsid w:val="004C4127"/>
    <w:rsid w:val="004E2E67"/>
    <w:rsid w:val="004F28E0"/>
    <w:rsid w:val="004F778B"/>
    <w:rsid w:val="0050666E"/>
    <w:rsid w:val="00564FE2"/>
    <w:rsid w:val="005773B8"/>
    <w:rsid w:val="005B5E89"/>
    <w:rsid w:val="005F4C58"/>
    <w:rsid w:val="00603F9C"/>
    <w:rsid w:val="00607157"/>
    <w:rsid w:val="00613A98"/>
    <w:rsid w:val="0063485D"/>
    <w:rsid w:val="0064203B"/>
    <w:rsid w:val="00645D5F"/>
    <w:rsid w:val="00655D96"/>
    <w:rsid w:val="006656F3"/>
    <w:rsid w:val="0069544B"/>
    <w:rsid w:val="00703DCD"/>
    <w:rsid w:val="007134B5"/>
    <w:rsid w:val="00715391"/>
    <w:rsid w:val="00716F89"/>
    <w:rsid w:val="007314CF"/>
    <w:rsid w:val="00755C26"/>
    <w:rsid w:val="0076487A"/>
    <w:rsid w:val="00775D90"/>
    <w:rsid w:val="00784ED8"/>
    <w:rsid w:val="007C625D"/>
    <w:rsid w:val="007E18F8"/>
    <w:rsid w:val="007E267A"/>
    <w:rsid w:val="007F0BA8"/>
    <w:rsid w:val="007F6094"/>
    <w:rsid w:val="007F625D"/>
    <w:rsid w:val="008035ED"/>
    <w:rsid w:val="008110FD"/>
    <w:rsid w:val="008369CA"/>
    <w:rsid w:val="0084249C"/>
    <w:rsid w:val="00853984"/>
    <w:rsid w:val="0085644D"/>
    <w:rsid w:val="00866A9A"/>
    <w:rsid w:val="0086760A"/>
    <w:rsid w:val="008A65C4"/>
    <w:rsid w:val="008A75F2"/>
    <w:rsid w:val="008B1D04"/>
    <w:rsid w:val="008C4C5A"/>
    <w:rsid w:val="008D5F32"/>
    <w:rsid w:val="008E12E3"/>
    <w:rsid w:val="008F126A"/>
    <w:rsid w:val="00915A35"/>
    <w:rsid w:val="00921C02"/>
    <w:rsid w:val="00946B3F"/>
    <w:rsid w:val="00946BD1"/>
    <w:rsid w:val="00957353"/>
    <w:rsid w:val="00984425"/>
    <w:rsid w:val="00986317"/>
    <w:rsid w:val="00987089"/>
    <w:rsid w:val="009C6742"/>
    <w:rsid w:val="009C6D8A"/>
    <w:rsid w:val="009D5BBC"/>
    <w:rsid w:val="009E0578"/>
    <w:rsid w:val="009F6E25"/>
    <w:rsid w:val="00A20B2C"/>
    <w:rsid w:val="00A32E2A"/>
    <w:rsid w:val="00A35AFB"/>
    <w:rsid w:val="00A423F5"/>
    <w:rsid w:val="00A50A20"/>
    <w:rsid w:val="00A64783"/>
    <w:rsid w:val="00A76ED7"/>
    <w:rsid w:val="00A83C55"/>
    <w:rsid w:val="00A84143"/>
    <w:rsid w:val="00A84182"/>
    <w:rsid w:val="00A857BA"/>
    <w:rsid w:val="00A97C51"/>
    <w:rsid w:val="00AB0619"/>
    <w:rsid w:val="00AC2E85"/>
    <w:rsid w:val="00AC38FA"/>
    <w:rsid w:val="00AD65D6"/>
    <w:rsid w:val="00B01FC8"/>
    <w:rsid w:val="00B07174"/>
    <w:rsid w:val="00B113DB"/>
    <w:rsid w:val="00B2577E"/>
    <w:rsid w:val="00B34C3E"/>
    <w:rsid w:val="00B57847"/>
    <w:rsid w:val="00B73863"/>
    <w:rsid w:val="00B8120C"/>
    <w:rsid w:val="00B95FC6"/>
    <w:rsid w:val="00B96957"/>
    <w:rsid w:val="00B97C8B"/>
    <w:rsid w:val="00BB0874"/>
    <w:rsid w:val="00BB1CA0"/>
    <w:rsid w:val="00BC15E6"/>
    <w:rsid w:val="00BF70E8"/>
    <w:rsid w:val="00BF7B90"/>
    <w:rsid w:val="00C061D4"/>
    <w:rsid w:val="00C4454A"/>
    <w:rsid w:val="00C5783A"/>
    <w:rsid w:val="00C73746"/>
    <w:rsid w:val="00CA1974"/>
    <w:rsid w:val="00CB7C3A"/>
    <w:rsid w:val="00CD6126"/>
    <w:rsid w:val="00CF4964"/>
    <w:rsid w:val="00D360BC"/>
    <w:rsid w:val="00D74E46"/>
    <w:rsid w:val="00D836DB"/>
    <w:rsid w:val="00D927D1"/>
    <w:rsid w:val="00D933D6"/>
    <w:rsid w:val="00DB556F"/>
    <w:rsid w:val="00DD2E5E"/>
    <w:rsid w:val="00DF0E4F"/>
    <w:rsid w:val="00E0030B"/>
    <w:rsid w:val="00E414D2"/>
    <w:rsid w:val="00E42AE6"/>
    <w:rsid w:val="00E8321A"/>
    <w:rsid w:val="00E9125A"/>
    <w:rsid w:val="00EB24A8"/>
    <w:rsid w:val="00ED2A74"/>
    <w:rsid w:val="00F06392"/>
    <w:rsid w:val="00F112C5"/>
    <w:rsid w:val="00F143CA"/>
    <w:rsid w:val="00F14636"/>
    <w:rsid w:val="00F21A65"/>
    <w:rsid w:val="00F66E33"/>
    <w:rsid w:val="00FC59BF"/>
    <w:rsid w:val="00FF0752"/>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F3"/>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93FD6"/>
    <w:pPr>
      <w:keepNext/>
      <w:framePr w:w="1689" w:h="417" w:hSpace="180" w:wrap="around" w:vAnchor="text" w:hAnchor="page" w:x="9373" w:y="-414"/>
      <w:jc w:val="center"/>
      <w:outlineLvl w:val="0"/>
    </w:pPr>
    <w:rPr>
      <w:b/>
      <w:i/>
    </w:rPr>
  </w:style>
  <w:style w:type="paragraph" w:styleId="2">
    <w:name w:val="heading 2"/>
    <w:basedOn w:val="a"/>
    <w:next w:val="a"/>
    <w:link w:val="20"/>
    <w:uiPriority w:val="9"/>
    <w:unhideWhenUsed/>
    <w:qFormat/>
    <w:rsid w:val="00755C26"/>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FD6"/>
    <w:rPr>
      <w:rFonts w:ascii="Times New Roman" w:eastAsia="Times New Roman" w:hAnsi="Times New Roman" w:cs="Times New Roman"/>
      <w:b/>
      <w:i/>
      <w:sz w:val="26"/>
      <w:szCs w:val="20"/>
      <w:lang w:eastAsia="ru-RU"/>
    </w:rPr>
  </w:style>
  <w:style w:type="paragraph" w:customStyle="1" w:styleId="ConsPlusNormal">
    <w:name w:val="ConsPlusNormal"/>
    <w:rsid w:val="00393F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393FD6"/>
    <w:pPr>
      <w:ind w:firstLine="485"/>
      <w:jc w:val="both"/>
    </w:pPr>
    <w:rPr>
      <w:sz w:val="28"/>
      <w:szCs w:val="24"/>
    </w:rPr>
  </w:style>
  <w:style w:type="character" w:customStyle="1" w:styleId="a4">
    <w:name w:val="Основной текст с отступом Знак"/>
    <w:basedOn w:val="a0"/>
    <w:link w:val="a3"/>
    <w:rsid w:val="00393FD6"/>
    <w:rPr>
      <w:rFonts w:ascii="Times New Roman" w:eastAsia="Times New Roman" w:hAnsi="Times New Roman" w:cs="Times New Roman"/>
      <w:sz w:val="28"/>
      <w:szCs w:val="24"/>
    </w:rPr>
  </w:style>
  <w:style w:type="paragraph" w:customStyle="1" w:styleId="ConsPlusTitle">
    <w:name w:val="ConsPlusTitle"/>
    <w:uiPriority w:val="99"/>
    <w:rsid w:val="00393F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393FD6"/>
    <w:rPr>
      <w:rFonts w:ascii="Tahoma" w:hAnsi="Tahoma" w:cs="Tahoma"/>
      <w:sz w:val="16"/>
      <w:szCs w:val="16"/>
    </w:rPr>
  </w:style>
  <w:style w:type="character" w:customStyle="1" w:styleId="a6">
    <w:name w:val="Текст выноски Знак"/>
    <w:basedOn w:val="a0"/>
    <w:link w:val="a5"/>
    <w:uiPriority w:val="99"/>
    <w:semiHidden/>
    <w:rsid w:val="00393FD6"/>
    <w:rPr>
      <w:rFonts w:ascii="Tahoma" w:eastAsia="Times New Roman" w:hAnsi="Tahoma" w:cs="Tahoma"/>
      <w:sz w:val="16"/>
      <w:szCs w:val="16"/>
      <w:lang w:eastAsia="ru-RU"/>
    </w:rPr>
  </w:style>
  <w:style w:type="paragraph" w:styleId="a7">
    <w:name w:val="List Paragraph"/>
    <w:basedOn w:val="a"/>
    <w:uiPriority w:val="34"/>
    <w:qFormat/>
    <w:rsid w:val="00393FD6"/>
    <w:pPr>
      <w:ind w:left="720"/>
      <w:contextualSpacing/>
    </w:pPr>
  </w:style>
  <w:style w:type="table" w:styleId="a8">
    <w:name w:val="Table Grid"/>
    <w:basedOn w:val="a1"/>
    <w:uiPriority w:val="59"/>
    <w:rsid w:val="00A97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A5885"/>
    <w:rPr>
      <w:color w:val="0000FF" w:themeColor="hyperlink"/>
      <w:u w:val="single"/>
    </w:rPr>
  </w:style>
  <w:style w:type="character" w:customStyle="1" w:styleId="20">
    <w:name w:val="Заголовок 2 Знак"/>
    <w:basedOn w:val="a0"/>
    <w:link w:val="2"/>
    <w:uiPriority w:val="9"/>
    <w:rsid w:val="00755C26"/>
    <w:rPr>
      <w:rFonts w:asciiTheme="majorHAnsi" w:eastAsiaTheme="majorEastAsia" w:hAnsiTheme="majorHAnsi" w:cstheme="majorBidi"/>
      <w:color w:val="365F91" w:themeColor="accent1" w:themeShade="BF"/>
      <w:sz w:val="26"/>
      <w:szCs w:val="26"/>
      <w:lang w:eastAsia="ru-RU"/>
    </w:rPr>
  </w:style>
  <w:style w:type="paragraph" w:styleId="aa">
    <w:name w:val="header"/>
    <w:basedOn w:val="a"/>
    <w:link w:val="ab"/>
    <w:uiPriority w:val="99"/>
    <w:unhideWhenUsed/>
    <w:rsid w:val="00036E23"/>
    <w:pPr>
      <w:tabs>
        <w:tab w:val="center" w:pos="4677"/>
        <w:tab w:val="right" w:pos="9355"/>
      </w:tabs>
    </w:pPr>
  </w:style>
  <w:style w:type="character" w:customStyle="1" w:styleId="ab">
    <w:name w:val="Верхний колонтитул Знак"/>
    <w:basedOn w:val="a0"/>
    <w:link w:val="aa"/>
    <w:uiPriority w:val="99"/>
    <w:rsid w:val="00036E23"/>
    <w:rPr>
      <w:rFonts w:ascii="Times New Roman" w:eastAsia="Times New Roman" w:hAnsi="Times New Roman" w:cs="Times New Roman"/>
      <w:sz w:val="26"/>
      <w:szCs w:val="20"/>
      <w:lang w:eastAsia="ru-RU"/>
    </w:rPr>
  </w:style>
  <w:style w:type="paragraph" w:styleId="ac">
    <w:name w:val="footer"/>
    <w:basedOn w:val="a"/>
    <w:link w:val="ad"/>
    <w:uiPriority w:val="99"/>
    <w:unhideWhenUsed/>
    <w:rsid w:val="00036E23"/>
    <w:pPr>
      <w:tabs>
        <w:tab w:val="center" w:pos="4677"/>
        <w:tab w:val="right" w:pos="9355"/>
      </w:tabs>
    </w:pPr>
  </w:style>
  <w:style w:type="character" w:customStyle="1" w:styleId="ad">
    <w:name w:val="Нижний колонтитул Знак"/>
    <w:basedOn w:val="a0"/>
    <w:link w:val="ac"/>
    <w:uiPriority w:val="99"/>
    <w:rsid w:val="00036E23"/>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F3"/>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93FD6"/>
    <w:pPr>
      <w:keepNext/>
      <w:framePr w:w="1689" w:h="417" w:hSpace="180" w:wrap="around" w:vAnchor="text" w:hAnchor="page" w:x="9373" w:y="-414"/>
      <w:jc w:val="center"/>
      <w:outlineLvl w:val="0"/>
    </w:pPr>
    <w:rPr>
      <w:b/>
      <w:i/>
    </w:rPr>
  </w:style>
  <w:style w:type="paragraph" w:styleId="2">
    <w:name w:val="heading 2"/>
    <w:basedOn w:val="a"/>
    <w:next w:val="a"/>
    <w:link w:val="20"/>
    <w:uiPriority w:val="9"/>
    <w:unhideWhenUsed/>
    <w:qFormat/>
    <w:rsid w:val="00755C26"/>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FD6"/>
    <w:rPr>
      <w:rFonts w:ascii="Times New Roman" w:eastAsia="Times New Roman" w:hAnsi="Times New Roman" w:cs="Times New Roman"/>
      <w:b/>
      <w:i/>
      <w:sz w:val="26"/>
      <w:szCs w:val="20"/>
      <w:lang w:eastAsia="ru-RU"/>
    </w:rPr>
  </w:style>
  <w:style w:type="paragraph" w:customStyle="1" w:styleId="ConsPlusNormal">
    <w:name w:val="ConsPlusNormal"/>
    <w:rsid w:val="00393F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393FD6"/>
    <w:pPr>
      <w:ind w:firstLine="485"/>
      <w:jc w:val="both"/>
    </w:pPr>
    <w:rPr>
      <w:sz w:val="28"/>
      <w:szCs w:val="24"/>
    </w:rPr>
  </w:style>
  <w:style w:type="character" w:customStyle="1" w:styleId="a4">
    <w:name w:val="Основной текст с отступом Знак"/>
    <w:basedOn w:val="a0"/>
    <w:link w:val="a3"/>
    <w:rsid w:val="00393FD6"/>
    <w:rPr>
      <w:rFonts w:ascii="Times New Roman" w:eastAsia="Times New Roman" w:hAnsi="Times New Roman" w:cs="Times New Roman"/>
      <w:sz w:val="28"/>
      <w:szCs w:val="24"/>
    </w:rPr>
  </w:style>
  <w:style w:type="paragraph" w:customStyle="1" w:styleId="ConsPlusTitle">
    <w:name w:val="ConsPlusTitle"/>
    <w:uiPriority w:val="99"/>
    <w:rsid w:val="00393F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393FD6"/>
    <w:rPr>
      <w:rFonts w:ascii="Tahoma" w:hAnsi="Tahoma" w:cs="Tahoma"/>
      <w:sz w:val="16"/>
      <w:szCs w:val="16"/>
    </w:rPr>
  </w:style>
  <w:style w:type="character" w:customStyle="1" w:styleId="a6">
    <w:name w:val="Текст выноски Знак"/>
    <w:basedOn w:val="a0"/>
    <w:link w:val="a5"/>
    <w:uiPriority w:val="99"/>
    <w:semiHidden/>
    <w:rsid w:val="00393FD6"/>
    <w:rPr>
      <w:rFonts w:ascii="Tahoma" w:eastAsia="Times New Roman" w:hAnsi="Tahoma" w:cs="Tahoma"/>
      <w:sz w:val="16"/>
      <w:szCs w:val="16"/>
      <w:lang w:eastAsia="ru-RU"/>
    </w:rPr>
  </w:style>
  <w:style w:type="paragraph" w:styleId="a7">
    <w:name w:val="List Paragraph"/>
    <w:basedOn w:val="a"/>
    <w:uiPriority w:val="34"/>
    <w:qFormat/>
    <w:rsid w:val="00393FD6"/>
    <w:pPr>
      <w:ind w:left="720"/>
      <w:contextualSpacing/>
    </w:pPr>
  </w:style>
  <w:style w:type="table" w:styleId="a8">
    <w:name w:val="Table Grid"/>
    <w:basedOn w:val="a1"/>
    <w:uiPriority w:val="59"/>
    <w:rsid w:val="00A97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A5885"/>
    <w:rPr>
      <w:color w:val="0000FF" w:themeColor="hyperlink"/>
      <w:u w:val="single"/>
    </w:rPr>
  </w:style>
  <w:style w:type="character" w:customStyle="1" w:styleId="20">
    <w:name w:val="Заголовок 2 Знак"/>
    <w:basedOn w:val="a0"/>
    <w:link w:val="2"/>
    <w:uiPriority w:val="9"/>
    <w:rsid w:val="00755C26"/>
    <w:rPr>
      <w:rFonts w:asciiTheme="majorHAnsi" w:eastAsiaTheme="majorEastAsia" w:hAnsiTheme="majorHAnsi" w:cstheme="majorBidi"/>
      <w:color w:val="365F91" w:themeColor="accent1" w:themeShade="BF"/>
      <w:sz w:val="26"/>
      <w:szCs w:val="26"/>
      <w:lang w:eastAsia="ru-RU"/>
    </w:rPr>
  </w:style>
  <w:style w:type="paragraph" w:styleId="aa">
    <w:name w:val="header"/>
    <w:basedOn w:val="a"/>
    <w:link w:val="ab"/>
    <w:uiPriority w:val="99"/>
    <w:unhideWhenUsed/>
    <w:rsid w:val="00036E23"/>
    <w:pPr>
      <w:tabs>
        <w:tab w:val="center" w:pos="4677"/>
        <w:tab w:val="right" w:pos="9355"/>
      </w:tabs>
    </w:pPr>
  </w:style>
  <w:style w:type="character" w:customStyle="1" w:styleId="ab">
    <w:name w:val="Верхний колонтитул Знак"/>
    <w:basedOn w:val="a0"/>
    <w:link w:val="aa"/>
    <w:uiPriority w:val="99"/>
    <w:rsid w:val="00036E23"/>
    <w:rPr>
      <w:rFonts w:ascii="Times New Roman" w:eastAsia="Times New Roman" w:hAnsi="Times New Roman" w:cs="Times New Roman"/>
      <w:sz w:val="26"/>
      <w:szCs w:val="20"/>
      <w:lang w:eastAsia="ru-RU"/>
    </w:rPr>
  </w:style>
  <w:style w:type="paragraph" w:styleId="ac">
    <w:name w:val="footer"/>
    <w:basedOn w:val="a"/>
    <w:link w:val="ad"/>
    <w:uiPriority w:val="99"/>
    <w:unhideWhenUsed/>
    <w:rsid w:val="00036E23"/>
    <w:pPr>
      <w:tabs>
        <w:tab w:val="center" w:pos="4677"/>
        <w:tab w:val="right" w:pos="9355"/>
      </w:tabs>
    </w:pPr>
  </w:style>
  <w:style w:type="character" w:customStyle="1" w:styleId="ad">
    <w:name w:val="Нижний колонтитул Знак"/>
    <w:basedOn w:val="a0"/>
    <w:link w:val="ac"/>
    <w:uiPriority w:val="99"/>
    <w:rsid w:val="00036E23"/>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B73EE29296D6B45A47E4E9E2B077189DD0FAC2D43E856BF6152F3F2910j5N" TargetMode="External"/><Relationship Id="rId18" Type="http://schemas.openxmlformats.org/officeDocument/2006/relationships/hyperlink" Target="consultantplus://offline/ref=50B73EE29296D6B45A47E4E9E2B077189DD9FACED53D856BF6152F3F2910j5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50B73EE29296D6B45A47E4E9E2B077189DD9FACED534856BF6152F3F29055464A4002B314F1CjFN" TargetMode="External"/><Relationship Id="rId2" Type="http://schemas.openxmlformats.org/officeDocument/2006/relationships/numbering" Target="numbering.xml"/><Relationship Id="rId16" Type="http://schemas.openxmlformats.org/officeDocument/2006/relationships/hyperlink" Target="consultantplus://offline/ref=50B73EE29296D6B45A47FAE4F4DC2D159BDAA2CAD93E8D3BA84A74627E0C5E331Ej3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A421A1020BF8722ACD851BEBD0D950D11066B4D8663B95B0801AEDF9fEO2G" TargetMode="External"/><Relationship Id="rId5" Type="http://schemas.openxmlformats.org/officeDocument/2006/relationships/settings" Target="settings.xml"/><Relationship Id="rId15" Type="http://schemas.openxmlformats.org/officeDocument/2006/relationships/hyperlink" Target="consultantplus://offline/ref=50B73EE29296D6B45A47E4E9E2B077189DD9FACED534856BF6152F3F29055464A4002B304B1CjBN" TargetMode="External"/><Relationship Id="rId10" Type="http://schemas.openxmlformats.org/officeDocument/2006/relationships/hyperlink" Target="consultantplus://offline/ref=CBA421A1020BF8722ACD851BEBD0D950D11966B8D9653B95B0801AEDF9fEO2G" TargetMode="External"/><Relationship Id="rId19" Type="http://schemas.openxmlformats.org/officeDocument/2006/relationships/hyperlink" Target="consultantplus://offline/ref=50B73EE29296D6B45A47FAE4F4DC2D159BDAA2CAD8348C3EAC4A74627E0C5E331Ej3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0B73EE29296D6B45A47E4E9E2B077189DD9FACED534856BF6152F3F29055464A4002B344CCF1A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B4D4-E741-4579-A6FC-4457F843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4494</Words>
  <Characters>25618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belrn402c</dc:creator>
  <cp:keywords/>
  <dc:description/>
  <cp:lastModifiedBy>Светлана Стребкова</cp:lastModifiedBy>
  <cp:revision>16</cp:revision>
  <cp:lastPrinted>2018-10-10T08:13:00Z</cp:lastPrinted>
  <dcterms:created xsi:type="dcterms:W3CDTF">2018-09-11T08:02:00Z</dcterms:created>
  <dcterms:modified xsi:type="dcterms:W3CDTF">2018-10-10T08:14:00Z</dcterms:modified>
</cp:coreProperties>
</file>