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8C1" w:rsidRPr="00E258C1" w:rsidRDefault="00E258C1" w:rsidP="00E258C1">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b/>
          <w:bCs/>
          <w:color w:val="212121"/>
          <w:sz w:val="21"/>
          <w:szCs w:val="21"/>
          <w:lang w:eastAsia="ru-RU"/>
        </w:rPr>
        <w:t>Поселковое собрание городского поселения «Поселок Октябрьский» муниципального района «Белгородский район» Белгородской области третьего созыва</w:t>
      </w:r>
    </w:p>
    <w:p w:rsidR="00E258C1" w:rsidRPr="00E258C1" w:rsidRDefault="00E258C1" w:rsidP="00E258C1">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b/>
          <w:bCs/>
          <w:color w:val="212121"/>
          <w:sz w:val="21"/>
          <w:szCs w:val="21"/>
          <w:lang w:eastAsia="ru-RU"/>
        </w:rPr>
        <w:t>             </w:t>
      </w:r>
    </w:p>
    <w:p w:rsidR="00E258C1" w:rsidRPr="00E258C1" w:rsidRDefault="00E258C1" w:rsidP="00E258C1">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b/>
          <w:bCs/>
          <w:color w:val="212121"/>
          <w:sz w:val="21"/>
          <w:szCs w:val="21"/>
          <w:lang w:eastAsia="ru-RU"/>
        </w:rPr>
        <w:t>Р Е Ш Е Н И Е</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 </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от   14 октября 2014 года № 88</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 </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 </w:t>
      </w:r>
    </w:p>
    <w:p w:rsidR="00E258C1" w:rsidRPr="00E258C1" w:rsidRDefault="00E258C1" w:rsidP="00E258C1">
      <w:pPr>
        <w:spacing w:after="0" w:line="240" w:lineRule="auto"/>
        <w:rPr>
          <w:rFonts w:ascii="Times New Roman" w:eastAsia="Times New Roman" w:hAnsi="Times New Roman" w:cs="Times New Roman"/>
          <w:sz w:val="24"/>
          <w:szCs w:val="24"/>
          <w:lang w:eastAsia="ru-RU"/>
        </w:rPr>
      </w:pPr>
      <w:r w:rsidRPr="00E258C1">
        <w:rPr>
          <w:rFonts w:ascii="Times New Roman" w:eastAsia="Times New Roman" w:hAnsi="Times New Roman" w:cs="Times New Roman"/>
          <w:b/>
          <w:bCs/>
          <w:color w:val="212121"/>
          <w:sz w:val="21"/>
          <w:szCs w:val="21"/>
          <w:shd w:val="clear" w:color="auto" w:fill="FFFFFF"/>
          <w:lang w:eastAsia="ru-RU"/>
        </w:rPr>
        <w:t>О внесении изменений в решение</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поселкового собрания городского</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 xml:space="preserve">поселения «Поселок </w:t>
      </w:r>
      <w:proofErr w:type="gramStart"/>
      <w:r w:rsidRPr="00E258C1">
        <w:rPr>
          <w:rFonts w:ascii="Times New Roman" w:eastAsia="Times New Roman" w:hAnsi="Times New Roman" w:cs="Times New Roman"/>
          <w:b/>
          <w:bCs/>
          <w:color w:val="212121"/>
          <w:sz w:val="21"/>
          <w:szCs w:val="21"/>
          <w:shd w:val="clear" w:color="auto" w:fill="FFFFFF"/>
          <w:lang w:eastAsia="ru-RU"/>
        </w:rPr>
        <w:t>Октябрьский»</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от</w:t>
      </w:r>
      <w:proofErr w:type="gramEnd"/>
      <w:r w:rsidRPr="00E258C1">
        <w:rPr>
          <w:rFonts w:ascii="Times New Roman" w:eastAsia="Times New Roman" w:hAnsi="Times New Roman" w:cs="Times New Roman"/>
          <w:b/>
          <w:bCs/>
          <w:color w:val="212121"/>
          <w:sz w:val="21"/>
          <w:szCs w:val="21"/>
          <w:shd w:val="clear" w:color="auto" w:fill="FFFFFF"/>
          <w:lang w:eastAsia="ru-RU"/>
        </w:rPr>
        <w:t xml:space="preserve"> 26 сентября 2007года №57</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«Об установлении земельного налога на</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территории городского поселения </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«Поселок Октябрьский» муниципального</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образовании «Белгородский район»»</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(в ред. решений №32 от 20.03.08г,</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 47 от 17.09.08г., №52 от 21.10.08г.,</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№109 от 15.10.2010г., №125 от 20.05.2011г.,</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№131 от 16.08.2011г., №183 от 21.09.2012г.,</w:t>
      </w:r>
      <w:r w:rsidRPr="00E258C1">
        <w:rPr>
          <w:rFonts w:ascii="Times New Roman" w:eastAsia="Times New Roman" w:hAnsi="Times New Roman" w:cs="Times New Roman"/>
          <w:color w:val="212121"/>
          <w:sz w:val="21"/>
          <w:szCs w:val="21"/>
          <w:lang w:eastAsia="ru-RU"/>
        </w:rPr>
        <w:br/>
      </w:r>
      <w:r w:rsidRPr="00E258C1">
        <w:rPr>
          <w:rFonts w:ascii="Times New Roman" w:eastAsia="Times New Roman" w:hAnsi="Times New Roman" w:cs="Times New Roman"/>
          <w:b/>
          <w:bCs/>
          <w:color w:val="212121"/>
          <w:sz w:val="21"/>
          <w:szCs w:val="21"/>
          <w:shd w:val="clear" w:color="auto" w:fill="FFFFFF"/>
          <w:lang w:eastAsia="ru-RU"/>
        </w:rPr>
        <w:t>№34 от 17.12.2013г., №81 от 11.09.2014г.)</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b/>
          <w:bCs/>
          <w:color w:val="212121"/>
          <w:sz w:val="21"/>
          <w:szCs w:val="21"/>
          <w:lang w:eastAsia="ru-RU"/>
        </w:rPr>
        <w:t> </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В соответствии с главой 31 Налогового кодекса Российской Федерации «Земельный налог» поселковое собрание городского поселения «Поселок Октябрьский муниципального района «Белгородский район» Белгородской области </w:t>
      </w:r>
      <w:r w:rsidRPr="00E258C1">
        <w:rPr>
          <w:rFonts w:ascii="Times New Roman" w:eastAsia="Times New Roman" w:hAnsi="Times New Roman" w:cs="Times New Roman"/>
          <w:b/>
          <w:bCs/>
          <w:color w:val="212121"/>
          <w:sz w:val="21"/>
          <w:szCs w:val="21"/>
          <w:lang w:eastAsia="ru-RU"/>
        </w:rPr>
        <w:t>решило:</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1. Внести в решение поселкового собрания городского поселения «Поселок Октябрьский» от 26 сентября 2007 года № 57 « Об установлении земельного налога на территории городского поселения «Поселок Октябрьский» муниципального образования «Белгородский район» </w:t>
      </w:r>
      <w:r w:rsidRPr="00E258C1">
        <w:rPr>
          <w:rFonts w:ascii="Times New Roman" w:eastAsia="Times New Roman" w:hAnsi="Times New Roman" w:cs="Times New Roman"/>
          <w:b/>
          <w:bCs/>
          <w:color w:val="212121"/>
          <w:sz w:val="21"/>
          <w:szCs w:val="21"/>
          <w:lang w:eastAsia="ru-RU"/>
        </w:rPr>
        <w:t>(</w:t>
      </w:r>
      <w:proofErr w:type="spellStart"/>
      <w:r w:rsidRPr="00E258C1">
        <w:rPr>
          <w:rFonts w:ascii="Times New Roman" w:eastAsia="Times New Roman" w:hAnsi="Times New Roman" w:cs="Times New Roman"/>
          <w:color w:val="212121"/>
          <w:sz w:val="21"/>
          <w:szCs w:val="21"/>
          <w:lang w:eastAsia="ru-RU"/>
        </w:rPr>
        <w:t>вредакции</w:t>
      </w:r>
      <w:proofErr w:type="spellEnd"/>
      <w:r w:rsidRPr="00E258C1">
        <w:rPr>
          <w:rFonts w:ascii="Times New Roman" w:eastAsia="Times New Roman" w:hAnsi="Times New Roman" w:cs="Times New Roman"/>
          <w:color w:val="212121"/>
          <w:sz w:val="21"/>
          <w:szCs w:val="21"/>
          <w:lang w:eastAsia="ru-RU"/>
        </w:rPr>
        <w:t>  решений №32 от 20.03.08г, № 47 от 17.09.08г., №52 от 21.10.08г., №109 от 15.10.2010г., №125 от 20.05.2011г., №131 от 16.08.2011г., №183 от 21.09.2012г.,№34 от 17.12.2013г., №81 от 11.09.2014г.) следующие  изменения:</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2. Пункт 5 изложить в следующей редакции:</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«Налогоплательщики-организации определяют налоговую базу самостоятельно на основании сведений государственного кадастра недвижимости о каждом земельном участке, принадлежащем им на праве собственности или праве постоянного (бессрочного) пользования.».</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3. Пункт 6 изложить в следующей редакции:</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«Для налогоплательщиков-физических лиц налоговая база определяется налоговым органом на основании сведений, которые представляются в налоговый орган органами, осуществляющими кадастровый учет, ведение государственного кадастра недвижимости и государственную регистрацию прав на недвижимое имущество и сделок с ним.».</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4. Пункт 7 изложить в следующей редакции:</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lastRenderedPageBreak/>
        <w:t>«Отчетными периодами для налогоплательщиков-организаций признаются первый квартал, второй квартал и третий квартал календарного года.»</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5. Пункт 9 изложить в следующей редакции:</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«От уплаты земельного налога полностью освобождаются:</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-Ветераны и инвалиды Великой Отечественной войны;</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-дети-</w:t>
      </w:r>
      <w:proofErr w:type="gramStart"/>
      <w:r w:rsidRPr="00E258C1">
        <w:rPr>
          <w:rFonts w:ascii="Times New Roman" w:eastAsia="Times New Roman" w:hAnsi="Times New Roman" w:cs="Times New Roman"/>
          <w:color w:val="212121"/>
          <w:sz w:val="21"/>
          <w:szCs w:val="21"/>
          <w:lang w:eastAsia="ru-RU"/>
        </w:rPr>
        <w:t>сироты  и</w:t>
      </w:r>
      <w:proofErr w:type="gramEnd"/>
      <w:r w:rsidRPr="00E258C1">
        <w:rPr>
          <w:rFonts w:ascii="Times New Roman" w:eastAsia="Times New Roman" w:hAnsi="Times New Roman" w:cs="Times New Roman"/>
          <w:color w:val="212121"/>
          <w:sz w:val="21"/>
          <w:szCs w:val="21"/>
          <w:lang w:eastAsia="ru-RU"/>
        </w:rPr>
        <w:t xml:space="preserve"> дети, оставшиеся без попечения родителей, а также лица из их  числа, являющиеся собственниками земельных участков».</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6. Абзац 1 пункта 11 изложить в следующей редакции:</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«Налогоплательщики-физические лица уплачивают налог на основании налогового уведомления не позднее 1 октября года, следующего за истекшим налоговым периодом.»</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7. Абзац 2 пункта 11 изложить в следующей редакции:</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«Налогоплательщики-организации исчисляют и уплачивают суммы авансовых платежей по налогу до 10 мая, до 10 августа, до 10 ноября текущего налогового периода, как одну четвертую ставку процентной доли кадастровой стоимости земельного участка по состоянию на 1 января года, являющегося налоговым периодом.»</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8. Обнародовать настоящее решение согласно Устава городского поселения «Поселок Октябрьский».</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9. Настоящее решение вступает в силу с 1 января 2015 года, но не ранее</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чем по истечении одного месяца со дня его официального опубликования и не ранее 1-го числа очередного налогового периода по налогу.</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10. Контроль за выполнением настоящего решения возложить на постоянную комиссию по экономическому развитию, бюджету, социальной политике и жизнеобеспечению поселения (</w:t>
      </w:r>
      <w:proofErr w:type="gramStart"/>
      <w:r w:rsidRPr="00E258C1">
        <w:rPr>
          <w:rFonts w:ascii="Times New Roman" w:eastAsia="Times New Roman" w:hAnsi="Times New Roman" w:cs="Times New Roman"/>
          <w:color w:val="212121"/>
          <w:sz w:val="21"/>
          <w:szCs w:val="21"/>
          <w:lang w:eastAsia="ru-RU"/>
        </w:rPr>
        <w:t xml:space="preserve">депутата  </w:t>
      </w:r>
      <w:proofErr w:type="spellStart"/>
      <w:r w:rsidRPr="00E258C1">
        <w:rPr>
          <w:rFonts w:ascii="Times New Roman" w:eastAsia="Times New Roman" w:hAnsi="Times New Roman" w:cs="Times New Roman"/>
          <w:color w:val="212121"/>
          <w:sz w:val="21"/>
          <w:szCs w:val="21"/>
          <w:lang w:eastAsia="ru-RU"/>
        </w:rPr>
        <w:t>Визирякину</w:t>
      </w:r>
      <w:proofErr w:type="spellEnd"/>
      <w:proofErr w:type="gramEnd"/>
      <w:r w:rsidRPr="00E258C1">
        <w:rPr>
          <w:rFonts w:ascii="Times New Roman" w:eastAsia="Times New Roman" w:hAnsi="Times New Roman" w:cs="Times New Roman"/>
          <w:color w:val="212121"/>
          <w:sz w:val="21"/>
          <w:szCs w:val="21"/>
          <w:lang w:eastAsia="ru-RU"/>
        </w:rPr>
        <w:t xml:space="preserve"> В.А.)</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        </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color w:val="212121"/>
          <w:sz w:val="21"/>
          <w:szCs w:val="21"/>
          <w:lang w:eastAsia="ru-RU"/>
        </w:rPr>
        <w:t> </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b/>
          <w:bCs/>
          <w:color w:val="212121"/>
          <w:sz w:val="21"/>
          <w:szCs w:val="21"/>
          <w:lang w:eastAsia="ru-RU"/>
        </w:rPr>
        <w:t>Председатель поселкового собрания</w:t>
      </w:r>
    </w:p>
    <w:p w:rsidR="00E258C1" w:rsidRPr="00E258C1" w:rsidRDefault="00E258C1" w:rsidP="00E258C1">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E258C1">
        <w:rPr>
          <w:rFonts w:ascii="Times New Roman" w:eastAsia="Times New Roman" w:hAnsi="Times New Roman" w:cs="Times New Roman"/>
          <w:b/>
          <w:bCs/>
          <w:color w:val="212121"/>
          <w:sz w:val="21"/>
          <w:szCs w:val="21"/>
          <w:lang w:eastAsia="ru-RU"/>
        </w:rPr>
        <w:t xml:space="preserve">городского поселения «Поселок Октябрьский» </w:t>
      </w:r>
      <w:proofErr w:type="spellStart"/>
      <w:r w:rsidRPr="00E258C1">
        <w:rPr>
          <w:rFonts w:ascii="Times New Roman" w:eastAsia="Times New Roman" w:hAnsi="Times New Roman" w:cs="Times New Roman"/>
          <w:b/>
          <w:bCs/>
          <w:color w:val="212121"/>
          <w:sz w:val="21"/>
          <w:szCs w:val="21"/>
          <w:lang w:eastAsia="ru-RU"/>
        </w:rPr>
        <w:t>В.Е.Булгаков</w:t>
      </w:r>
      <w:proofErr w:type="spellEnd"/>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588"/>
    <w:rsid w:val="00866BEB"/>
    <w:rsid w:val="00C21588"/>
    <w:rsid w:val="00E25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C6B1E2-FFB4-471B-97E3-9A81CFB73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3104</Characters>
  <Application>Microsoft Office Word</Application>
  <DocSecurity>0</DocSecurity>
  <Lines>25</Lines>
  <Paragraphs>7</Paragraphs>
  <ScaleCrop>false</ScaleCrop>
  <Company>SPecialiST RePack</Company>
  <LinksUpToDate>false</LinksUpToDate>
  <CharactersWithSpaces>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2020-02-04T06:54:00Z</dcterms:created>
  <dcterms:modified xsi:type="dcterms:W3CDTF">2020-02-04T06:54:00Z</dcterms:modified>
</cp:coreProperties>
</file>