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Поселковое собрание городского поселения </w:t>
      </w:r>
    </w:p>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«Поселок Октябрьский»</w:t>
      </w:r>
    </w:p>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РЕШЕНИЕ</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от 18 сентября 2013 года № 2</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Об избрании председателя поселкового собрания городского поселения </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«Поселок Октябрьский» муниципального района «Белгородский район» </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Белгородской области</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В соответствии с Федеральным законом от 6 октября 2003 года </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 итогам тайного голосования по избранию председателя поселкового собрания городского поселения «Поселок Октябрьский», поселковое собрание городского поселения «Поселок Октябрьский» решило:</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1. Избрать председателем поселкового собрания городского поселения «Поселок Октябрьский» муниципального района «Белгородский район» Белгородской области Булгакова Виктора Ефимовича.</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 xml:space="preserve">Обнародовать настоящее решение в течение 7 дней со дня его подписания и разместить на официальном </w:t>
      </w:r>
      <w:proofErr w:type="spellStart"/>
      <w:r w:rsidRPr="00F95B1F">
        <w:rPr>
          <w:rFonts w:ascii="Times New Roman" w:eastAsia="Times New Roman" w:hAnsi="Times New Roman" w:cs="Times New Roman"/>
          <w:color w:val="212121"/>
          <w:sz w:val="21"/>
          <w:szCs w:val="21"/>
          <w:lang w:eastAsia="ru-RU"/>
        </w:rPr>
        <w:t>web</w:t>
      </w:r>
      <w:proofErr w:type="spellEnd"/>
      <w:r w:rsidRPr="00F95B1F">
        <w:rPr>
          <w:rFonts w:ascii="Times New Roman" w:eastAsia="Times New Roman" w:hAnsi="Times New Roman" w:cs="Times New Roman"/>
          <w:color w:val="212121"/>
          <w:sz w:val="21"/>
          <w:szCs w:val="21"/>
          <w:lang w:eastAsia="ru-RU"/>
        </w:rPr>
        <w:t>-сайте администрации городского поселения «Поселок Октябрьский» муниципального района «Белгородский район» Белгородской области http://www.admoktyabr.ru.</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Председатель поселкового собрания</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городского поселения </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 xml:space="preserve">«Поселок </w:t>
      </w:r>
      <w:proofErr w:type="gramStart"/>
      <w:r w:rsidRPr="00F95B1F">
        <w:rPr>
          <w:rFonts w:ascii="Times New Roman" w:eastAsia="Times New Roman" w:hAnsi="Times New Roman" w:cs="Times New Roman"/>
          <w:color w:val="212121"/>
          <w:sz w:val="21"/>
          <w:szCs w:val="21"/>
          <w:lang w:eastAsia="ru-RU"/>
        </w:rPr>
        <w:t xml:space="preserve">Октябрьский»   </w:t>
      </w:r>
      <w:proofErr w:type="gramEnd"/>
      <w:r w:rsidRPr="00F95B1F">
        <w:rPr>
          <w:rFonts w:ascii="Times New Roman" w:eastAsia="Times New Roman" w:hAnsi="Times New Roman" w:cs="Times New Roman"/>
          <w:color w:val="212121"/>
          <w:sz w:val="21"/>
          <w:szCs w:val="21"/>
          <w:lang w:eastAsia="ru-RU"/>
        </w:rPr>
        <w:t>                                                                                                        В.Е. Булгаков </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Приложение № 2</w:t>
      </w: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к решению поселкового собрания городского поселения </w:t>
      </w: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«Поселок Октябрьский»</w:t>
      </w:r>
    </w:p>
    <w:p w:rsidR="00F95B1F" w:rsidRPr="00F95B1F" w:rsidRDefault="00F95B1F" w:rsidP="00F95B1F">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t>от «17» декабря 2013 года № 28</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br/>
      </w:r>
    </w:p>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Порядок </w:t>
      </w:r>
    </w:p>
    <w:p w:rsidR="00F95B1F" w:rsidRPr="00F95B1F" w:rsidRDefault="00F95B1F" w:rsidP="00F95B1F">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b/>
          <w:bCs/>
          <w:color w:val="212121"/>
          <w:sz w:val="21"/>
          <w:szCs w:val="21"/>
          <w:lang w:eastAsia="ru-RU"/>
        </w:rPr>
        <w:t>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p>
    <w:p w:rsidR="00F95B1F" w:rsidRPr="00F95B1F" w:rsidRDefault="00F95B1F" w:rsidP="00F95B1F">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F95B1F">
        <w:rPr>
          <w:rFonts w:ascii="Times New Roman" w:eastAsia="Times New Roman" w:hAnsi="Times New Roman" w:cs="Times New Roman"/>
          <w:color w:val="212121"/>
          <w:sz w:val="21"/>
          <w:szCs w:val="21"/>
          <w:lang w:eastAsia="ru-RU"/>
        </w:rPr>
        <w:br/>
      </w:r>
      <w:r w:rsidRPr="00F95B1F">
        <w:rPr>
          <w:rFonts w:ascii="Times New Roman" w:eastAsia="Times New Roman" w:hAnsi="Times New Roman" w:cs="Times New Roman"/>
          <w:color w:val="212121"/>
          <w:sz w:val="21"/>
          <w:szCs w:val="21"/>
          <w:lang w:eastAsia="ru-RU"/>
        </w:rPr>
        <w:br/>
        <w:t>1. Настоящий Порядок устанавливает процедуру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r w:rsidRPr="00F95B1F">
        <w:rPr>
          <w:rFonts w:ascii="Times New Roman" w:eastAsia="Times New Roman" w:hAnsi="Times New Roman" w:cs="Times New Roman"/>
          <w:color w:val="212121"/>
          <w:sz w:val="21"/>
          <w:szCs w:val="21"/>
          <w:lang w:eastAsia="ru-RU"/>
        </w:rPr>
        <w:br/>
        <w:t xml:space="preserve">2. Предоставление иных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w:t>
      </w:r>
      <w:r w:rsidRPr="00F95B1F">
        <w:rPr>
          <w:rFonts w:ascii="Times New Roman" w:eastAsia="Times New Roman" w:hAnsi="Times New Roman" w:cs="Times New Roman"/>
          <w:color w:val="212121"/>
          <w:sz w:val="21"/>
          <w:szCs w:val="21"/>
          <w:lang w:eastAsia="ru-RU"/>
        </w:rPr>
        <w:lastRenderedPageBreak/>
        <w:t>местного самоуправления муниципального района «Белгородский район» Белгородской области и органами местного самоуправления поселений, входящими в состав муниципального района «Белгородский район» Белгородской области.</w:t>
      </w:r>
      <w:r w:rsidRPr="00F95B1F">
        <w:rPr>
          <w:rFonts w:ascii="Times New Roman" w:eastAsia="Times New Roman" w:hAnsi="Times New Roman" w:cs="Times New Roman"/>
          <w:color w:val="212121"/>
          <w:sz w:val="21"/>
          <w:szCs w:val="21"/>
          <w:lang w:eastAsia="ru-RU"/>
        </w:rPr>
        <w:br/>
        <w:t>3. Размер иных межбюджетных трансфертов определяется в соответствии с Методикой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r w:rsidRPr="00F95B1F">
        <w:rPr>
          <w:rFonts w:ascii="Times New Roman" w:eastAsia="Times New Roman" w:hAnsi="Times New Roman" w:cs="Times New Roman"/>
          <w:color w:val="212121"/>
          <w:sz w:val="21"/>
          <w:szCs w:val="21"/>
          <w:lang w:eastAsia="ru-RU"/>
        </w:rPr>
        <w:br/>
        <w:t>4. Иные межбюджетные трансферты равными частями ежеквартально, не позднее 15-го числа перечисляются из бюджета городского поселения «Поселок Октябрьский» в бюджет муниципального района.</w:t>
      </w:r>
      <w:r w:rsidRPr="00F95B1F">
        <w:rPr>
          <w:rFonts w:ascii="Times New Roman" w:eastAsia="Times New Roman" w:hAnsi="Times New Roman" w:cs="Times New Roman"/>
          <w:color w:val="212121"/>
          <w:sz w:val="21"/>
          <w:szCs w:val="21"/>
          <w:lang w:eastAsia="ru-RU"/>
        </w:rPr>
        <w:br/>
        <w:t>5. Администрация Белгородского района не позднее 20-го числа месяца, следующего за отчетным периодом, направляет в администрацию городского поселения «Поселок Октябрьский» отчет о расходах бюджета муниципального района, источником финансового обеспечения которых являются иные межбюджетные трансферты, предоставленные бюджетом городского поселения «Поселок Октябрьский».</w:t>
      </w:r>
      <w:r w:rsidRPr="00F95B1F">
        <w:rPr>
          <w:rFonts w:ascii="Times New Roman" w:eastAsia="Times New Roman" w:hAnsi="Times New Roman" w:cs="Times New Roman"/>
          <w:color w:val="212121"/>
          <w:sz w:val="21"/>
          <w:szCs w:val="21"/>
          <w:lang w:eastAsia="ru-RU"/>
        </w:rPr>
        <w:br/>
        <w:t>6. Администрация Белгородского района несет ответственность за нецелевое использование иных межбюджетных трансфертов и достоверность отчетности, представляемой в соответствии с пунктом 5 настоящего Порядка.</w:t>
      </w:r>
      <w:r w:rsidRPr="00F95B1F">
        <w:rPr>
          <w:rFonts w:ascii="Times New Roman" w:eastAsia="Times New Roman" w:hAnsi="Times New Roman" w:cs="Times New Roman"/>
          <w:color w:val="212121"/>
          <w:sz w:val="21"/>
          <w:szCs w:val="21"/>
          <w:lang w:eastAsia="ru-RU"/>
        </w:rPr>
        <w:br/>
        <w:t>7. При установлении отсутствия потребности муниципального района в иных межбюджетных трансфертах, их остаток либо часть остатка подлежит возврату в доход бюджета городского поселения «Поселок Октябрьский».</w:t>
      </w:r>
      <w:r w:rsidRPr="00F95B1F">
        <w:rPr>
          <w:rFonts w:ascii="Times New Roman" w:eastAsia="Times New Roman" w:hAnsi="Times New Roman" w:cs="Times New Roman"/>
          <w:color w:val="212121"/>
          <w:sz w:val="21"/>
          <w:szCs w:val="21"/>
          <w:lang w:eastAsia="ru-RU"/>
        </w:rPr>
        <w:br/>
        <w:t>8. В случае невыполнения администрацией городского поселения «Поселок Октябрьский» обязательств по предоставлению иных межбюджетных трансфертов в бюджет муниципального района, администрация Белгородского района осуществляет взыскание недополученной суммы иных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(сельского) поселения,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314"/>
    <w:rsid w:val="00866BEB"/>
    <w:rsid w:val="00D70314"/>
    <w:rsid w:val="00F95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A40C2-FCA9-4730-BA02-92229984E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4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4389</Characters>
  <Application>Microsoft Office Word</Application>
  <DocSecurity>0</DocSecurity>
  <Lines>36</Lines>
  <Paragraphs>10</Paragraphs>
  <ScaleCrop>false</ScaleCrop>
  <Company>SPecialiST RePack</Company>
  <LinksUpToDate>false</LinksUpToDate>
  <CharactersWithSpaces>5149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2020-02-04T07:11:00Z</dcterms:created>
  <dcterms:modified xsi:type="dcterms:W3CDTF">2020-02-04T07:11:00Z</dcterms:modified>
</cp:coreProperties>
</file>